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区教育局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政府信息公开条例》的规定和要求，西塞山区教育局认真贯彻执行各项政府信息公开规定，我局2023年度主动公开机构职能信息、预决算公开、单位工作动态，办事服务事项指南及时更新，有29项政务服务事项链接湖北政务服务网，方便群众网上办事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1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2"/>
        <w:gridCol w:w="885"/>
        <w:gridCol w:w="3171"/>
        <w:gridCol w:w="658"/>
        <w:gridCol w:w="658"/>
        <w:gridCol w:w="658"/>
        <w:gridCol w:w="658"/>
        <w:gridCol w:w="658"/>
        <w:gridCol w:w="678"/>
        <w:gridCol w:w="6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2023年，虽然我局在政府信息公开工作中取得了一定的成效，但离上级的要求还有一定的差距，在工作中也出现了一些不足。如各种业务操作不够熟练，各项制度还有待进一步完善，政策宣传不够。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局将按照上级要求，进一步加强政府信息公开工作，一是进一步统一思想认识，全面贯彻实施政府信息公开条例，切实把政府信息公开工作作为一项基本制度，推动政府信息公开工作的深入开展；二是利用多媒体、多渠道、多形式宣传《政府信息公开条例》；三是进一步挖深度，拓广度，再作延伸，努力从多个层面上实行全方位公开，尽最大限度地实行公开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F556E7-1163-451B-90BC-F14B576A8B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9403C5-51B3-4F0F-867F-894F491CB5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2FF55FC-458A-448E-906A-B3F7F96E81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C901850-A58F-455B-8338-CFBCDD5169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6D8142-0BD8-44E6-9A12-4E6FEAA092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DE91047-24AB-44E7-8290-9867016C5C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B3E21"/>
    <w:multiLevelType w:val="singleLevel"/>
    <w:tmpl w:val="B74B3E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945DBE"/>
    <w:rsid w:val="08E73603"/>
    <w:rsid w:val="09AF2373"/>
    <w:rsid w:val="0B233821"/>
    <w:rsid w:val="0B5F59A7"/>
    <w:rsid w:val="0B776EC0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382E11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2A7653"/>
    <w:rsid w:val="2B3758CC"/>
    <w:rsid w:val="2B78486B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BF3657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5712E7"/>
    <w:rsid w:val="3CB72D11"/>
    <w:rsid w:val="3D22018A"/>
    <w:rsid w:val="3D2C7931"/>
    <w:rsid w:val="3D791D75"/>
    <w:rsid w:val="3D832534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AA6F6F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6C6C38"/>
    <w:rsid w:val="4CE90CC5"/>
    <w:rsid w:val="4D225F85"/>
    <w:rsid w:val="4DA8648A"/>
    <w:rsid w:val="4DA90454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6A2852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CE7D1A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095CF1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D277B9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0EC5DDE"/>
    <w:rsid w:val="715D7A2D"/>
    <w:rsid w:val="71C56D5B"/>
    <w:rsid w:val="71F80EDE"/>
    <w:rsid w:val="732B330D"/>
    <w:rsid w:val="73EA2684"/>
    <w:rsid w:val="74860DE1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314CD6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8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2024-01-22T00:43:53Z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EE4D88302D8A4C8697BDA4FCA62225E0_13</vt:lpwstr>
  </property>
</Properties>
</file>