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20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23</w:t>
      </w:r>
      <w:r>
        <w:rPr>
          <w:rFonts w:hint="eastAsia" w:ascii="方正小标宋简体" w:hAnsi="黑体" w:eastAsia="方正小标宋简体" w:cs="黑体"/>
          <w:sz w:val="36"/>
          <w:szCs w:val="36"/>
        </w:rPr>
        <w:t>年西塞山区政府债务情况说明</w:t>
      </w:r>
    </w:p>
    <w:p>
      <w:pPr>
        <w:ind w:firstLine="720" w:firstLineChars="200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一、关于地方政府债务限额和债券资金安排情况</w:t>
      </w:r>
    </w:p>
    <w:p>
      <w:pPr>
        <w:ind w:firstLine="640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（一）政府债务限额情况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年省财政厅下达我区政府债务限额257356万元，比上年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增加13.9%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，其中一般债务限额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139906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万元,专项债务限额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117450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当年政府债务余额为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238497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121047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（含市级迁移债务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75909万元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，专项债务余额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117450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万元。我区债务余额均未超债务限额。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（二）政府债券资金安排情况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年，省财政厅下达我区政府债券资金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53359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万元，其中：新增政府债券资金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32900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万元，再融资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20459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ind w:firstLine="642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1．新增政府债券。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省财政厅下达我区新增债券资金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32900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万元。按照预算管理性质划分：一般债券为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万元，其中：西塞山区三级综治中心升级改造项目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万元、黄石市第十中学校园整体改造工程894万元、黄石市西塞山区城市整理项目432万元、黄石市西塞山区中小学空调采购、用电增容及线路改造项目240万元、黄石市龚家巷小学改扩建项目674万元、黄石西塞山工业园区河口还建楼三期项目700万元、黄石西塞山工业园区西塞还建楼五期项目300万元、西塞山安居工程河口启航小区（河口二期）项目2310万元、西塞山区黄家湾水库除险加固工程280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专项债券为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26900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万元，其中：西塞山区城市更新项目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8600万元、西塞山区完整社区建设项目900万元、西塞山区环湖片完整社区建设项目1100万元、西塞山工业园区基础设施提标升级工程4500万元、西塞山区新型工业示范基地及配套工程项目4200万元、西塞山区农村供水保障提升工程2000万元、黄石市西塞山区幼儿园学位扩充建设项目500万元、黄石市西塞山区学前教育标准化建设项目600万元、黄荆山森林公园旅游景点建设项目2500万元、黄石市河口片区棚户区改造项目1200万元、西塞山工业园防洪排渍建设项目800万元。</w:t>
      </w:r>
    </w:p>
    <w:p>
      <w:p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2．再融资债券。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省财政厅下达我区再融资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20459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万元，主要用于偿还政府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债券到期本金。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altName w:val="文泉驿微米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文泉驿微米黑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zNiZjJmNzFlZTBkMDc0ZjEzZTljYWU3MTk4NjAifQ=="/>
  </w:docVars>
  <w:rsids>
    <w:rsidRoot w:val="13297A4B"/>
    <w:rsid w:val="02743F39"/>
    <w:rsid w:val="04921C4C"/>
    <w:rsid w:val="0BA37CB5"/>
    <w:rsid w:val="1054157E"/>
    <w:rsid w:val="13297A4B"/>
    <w:rsid w:val="18A8546B"/>
    <w:rsid w:val="1ADF05DE"/>
    <w:rsid w:val="24F609FE"/>
    <w:rsid w:val="26296EAE"/>
    <w:rsid w:val="273B3040"/>
    <w:rsid w:val="31BB1F53"/>
    <w:rsid w:val="36BD312A"/>
    <w:rsid w:val="37BE449E"/>
    <w:rsid w:val="38C30335"/>
    <w:rsid w:val="3D2C725B"/>
    <w:rsid w:val="3E7A3FF6"/>
    <w:rsid w:val="42460510"/>
    <w:rsid w:val="52DEB25D"/>
    <w:rsid w:val="534A7FE3"/>
    <w:rsid w:val="544336F9"/>
    <w:rsid w:val="66CF4630"/>
    <w:rsid w:val="69C97A5C"/>
    <w:rsid w:val="7B9B1144"/>
    <w:rsid w:val="7E301A00"/>
    <w:rsid w:val="F3DE8012"/>
    <w:rsid w:val="F5FED982"/>
    <w:rsid w:val="FDDF2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2022-09-17T15:29:00Z</dcterms:created>
  <dc:creator>Yapear</dc:creator>
  <cp:lastModifiedBy>鱼丸粗面</cp:lastModifiedBy>
  <cp:lastPrinted>2024-09-06T05:59:00Z</cp:lastPrinted>
  <dcterms:modified xsi:type="dcterms:W3CDTF">2024-09-06T10:53:29Z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F1AB401F305D4B3395F7D23881B64CA9_13</vt:lpwstr>
  </property>
</Properties>
</file>