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wordWrap w:val="0"/>
        <w:spacing w:before="0" w:beforeAutospacing="0" w:after="200" w:afterAutospacing="0" w:line="480" w:lineRule="atLeast"/>
        <w:jc w:val="center"/>
        <w:rPr>
          <w:rFonts w:hint="eastAsia" w:ascii="Times New Roman" w:hAnsi="Times New Roman" w:eastAsia="仿宋"/>
          <w:b/>
          <w:color w:val="auto"/>
          <w:sz w:val="48"/>
          <w:szCs w:val="48"/>
          <w:highlight w:val="none"/>
          <w:shd w:val="clear" w:color="auto" w:fill="FFFFFF"/>
        </w:rPr>
      </w:pPr>
    </w:p>
    <w:p>
      <w:pPr>
        <w:pStyle w:val="8"/>
        <w:widowControl/>
        <w:wordWrap w:val="0"/>
        <w:spacing w:before="0" w:beforeAutospacing="0" w:after="200" w:afterAutospacing="0" w:line="480" w:lineRule="atLeast"/>
        <w:jc w:val="center"/>
        <w:rPr>
          <w:rFonts w:hint="eastAsia" w:ascii="Times New Roman" w:hAnsi="Times New Roman" w:eastAsia="仿宋"/>
          <w:b/>
          <w:color w:val="auto"/>
          <w:sz w:val="48"/>
          <w:szCs w:val="48"/>
          <w:highlight w:val="none"/>
          <w:shd w:val="clear" w:color="auto" w:fill="FFFFFF"/>
        </w:rPr>
      </w:pPr>
    </w:p>
    <w:p>
      <w:pPr>
        <w:pStyle w:val="8"/>
        <w:widowControl/>
        <w:wordWrap w:val="0"/>
        <w:spacing w:before="0" w:beforeAutospacing="0" w:after="200" w:afterAutospacing="0" w:line="480" w:lineRule="atLeast"/>
        <w:jc w:val="center"/>
        <w:rPr>
          <w:rFonts w:hint="eastAsia" w:ascii="Times New Roman" w:hAnsi="Times New Roman" w:eastAsia="仿宋"/>
          <w:color w:val="auto"/>
          <w:highlight w:val="none"/>
          <w:lang w:eastAsia="zh-CN"/>
        </w:rPr>
      </w:pPr>
      <w:r>
        <w:rPr>
          <w:rFonts w:hint="eastAsia" w:ascii="Times New Roman" w:hAnsi="Times New Roman" w:eastAsia="仿宋"/>
          <w:b/>
          <w:color w:val="auto"/>
          <w:sz w:val="48"/>
          <w:szCs w:val="48"/>
          <w:highlight w:val="none"/>
          <w:shd w:val="clear" w:color="auto" w:fill="FFFFFF"/>
          <w:lang w:eastAsia="zh-CN"/>
        </w:rPr>
        <w:t>西塞山区</w:t>
      </w:r>
      <w:r>
        <w:rPr>
          <w:rFonts w:ascii="Times New Roman" w:hAnsi="Times New Roman" w:eastAsia="仿宋"/>
          <w:b/>
          <w:color w:val="auto"/>
          <w:sz w:val="48"/>
          <w:szCs w:val="48"/>
          <w:highlight w:val="none"/>
          <w:shd w:val="clear" w:color="auto" w:fill="FFFFFF"/>
        </w:rPr>
        <w:t>20</w:t>
      </w:r>
      <w:r>
        <w:rPr>
          <w:rFonts w:hint="eastAsia" w:ascii="Times New Roman" w:hAnsi="Times New Roman" w:eastAsia="仿宋"/>
          <w:b/>
          <w:color w:val="auto"/>
          <w:sz w:val="48"/>
          <w:szCs w:val="48"/>
          <w:highlight w:val="none"/>
          <w:shd w:val="clear" w:color="auto" w:fill="FFFFFF"/>
          <w:lang w:val="en-US" w:eastAsia="zh-CN"/>
        </w:rPr>
        <w:t>14年-2018年改薄</w:t>
      </w:r>
      <w:r>
        <w:rPr>
          <w:rFonts w:ascii="Times New Roman" w:hAnsi="仿宋" w:eastAsia="仿宋"/>
          <w:b/>
          <w:color w:val="auto"/>
          <w:sz w:val="48"/>
          <w:szCs w:val="48"/>
          <w:highlight w:val="none"/>
          <w:shd w:val="clear" w:color="auto" w:fill="FFFFFF"/>
        </w:rPr>
        <w:t>资金</w:t>
      </w:r>
    </w:p>
    <w:p>
      <w:pPr>
        <w:pStyle w:val="8"/>
        <w:widowControl/>
        <w:wordWrap w:val="0"/>
        <w:spacing w:before="0" w:beforeAutospacing="0" w:after="200" w:afterAutospacing="0" w:line="480" w:lineRule="atLeast"/>
        <w:jc w:val="center"/>
        <w:rPr>
          <w:rFonts w:ascii="Times New Roman" w:hAnsi="Times New Roman" w:eastAsia="仿宋"/>
          <w:color w:val="auto"/>
          <w:highlight w:val="none"/>
        </w:rPr>
      </w:pPr>
      <w:r>
        <w:rPr>
          <w:rFonts w:ascii="Times New Roman" w:hAnsi="仿宋" w:eastAsia="仿宋"/>
          <w:b/>
          <w:color w:val="auto"/>
          <w:sz w:val="48"/>
          <w:szCs w:val="48"/>
          <w:highlight w:val="none"/>
          <w:shd w:val="clear" w:color="auto" w:fill="FFFFFF"/>
        </w:rPr>
        <w:t>绩效评价报告</w:t>
      </w:r>
    </w:p>
    <w:p>
      <w:pPr>
        <w:pStyle w:val="8"/>
        <w:widowControl/>
        <w:wordWrap w:val="0"/>
        <w:spacing w:before="0" w:beforeAutospacing="0" w:after="200" w:afterAutospacing="0" w:line="480" w:lineRule="atLeast"/>
        <w:jc w:val="center"/>
        <w:rPr>
          <w:rFonts w:ascii="Times New Roman" w:hAnsi="Times New Roman" w:eastAsia="仿宋"/>
          <w:color w:val="auto"/>
          <w:highlight w:val="none"/>
        </w:rPr>
      </w:pPr>
      <w:r>
        <w:rPr>
          <w:rFonts w:ascii="Times New Roman" w:hAnsi="Times New Roman"/>
          <w:color w:val="auto"/>
          <w:highlight w:val="none"/>
          <w:shd w:val="clear" w:color="auto" w:fill="FFFFFF"/>
        </w:rPr>
        <w:t> </w:t>
      </w:r>
    </w:p>
    <w:p>
      <w:pPr>
        <w:pStyle w:val="8"/>
        <w:widowControl/>
        <w:wordWrap w:val="0"/>
        <w:spacing w:before="0" w:beforeAutospacing="0" w:after="200" w:afterAutospacing="0" w:line="480" w:lineRule="atLeast"/>
        <w:jc w:val="center"/>
        <w:rPr>
          <w:rFonts w:ascii="Times New Roman" w:hAnsi="Times New Roman" w:eastAsia="仿宋"/>
          <w:color w:val="auto"/>
          <w:sz w:val="28"/>
          <w:szCs w:val="28"/>
          <w:highlight w:val="none"/>
          <w:shd w:val="clear" w:color="auto" w:fill="FFFFFF"/>
        </w:rPr>
      </w:pPr>
    </w:p>
    <w:p>
      <w:pPr>
        <w:pStyle w:val="8"/>
        <w:widowControl/>
        <w:wordWrap w:val="0"/>
        <w:spacing w:before="0" w:beforeAutospacing="0" w:after="200" w:afterAutospacing="0" w:line="480" w:lineRule="atLeast"/>
        <w:jc w:val="center"/>
        <w:rPr>
          <w:rFonts w:ascii="Times New Roman" w:hAnsi="Times New Roman" w:eastAsia="仿宋"/>
          <w:color w:val="auto"/>
          <w:highlight w:val="none"/>
        </w:rPr>
      </w:pPr>
      <w:r>
        <w:rPr>
          <w:rFonts w:ascii="Times New Roman" w:hAnsi="仿宋" w:eastAsia="仿宋"/>
          <w:color w:val="auto"/>
          <w:sz w:val="28"/>
          <w:szCs w:val="28"/>
          <w:highlight w:val="none"/>
          <w:shd w:val="clear" w:color="auto" w:fill="FFFFFF"/>
        </w:rPr>
        <w:t>黄石阳光绩评字</w:t>
      </w:r>
      <w:r>
        <w:rPr>
          <w:rFonts w:ascii="Times New Roman" w:hAnsi="Times New Roman" w:eastAsia="仿宋"/>
          <w:color w:val="auto"/>
          <w:sz w:val="28"/>
          <w:szCs w:val="28"/>
          <w:highlight w:val="none"/>
          <w:shd w:val="clear" w:color="auto" w:fill="FFFFFF"/>
        </w:rPr>
        <w:t>[201</w:t>
      </w:r>
      <w:r>
        <w:rPr>
          <w:rFonts w:hint="eastAsia" w:ascii="Times New Roman" w:hAnsi="Times New Roman" w:eastAsia="仿宋"/>
          <w:color w:val="auto"/>
          <w:sz w:val="28"/>
          <w:szCs w:val="28"/>
          <w:highlight w:val="none"/>
          <w:shd w:val="clear" w:color="auto" w:fill="FFFFFF"/>
          <w:lang w:val="en-US" w:eastAsia="zh-CN"/>
        </w:rPr>
        <w:t>8</w:t>
      </w:r>
      <w:r>
        <w:rPr>
          <w:rFonts w:ascii="Times New Roman" w:hAnsi="Times New Roman" w:eastAsia="仿宋"/>
          <w:color w:val="auto"/>
          <w:sz w:val="28"/>
          <w:szCs w:val="28"/>
          <w:highlight w:val="none"/>
          <w:shd w:val="clear" w:color="auto" w:fill="FFFFFF"/>
        </w:rPr>
        <w:t>]</w:t>
      </w:r>
      <w:r>
        <w:rPr>
          <w:rFonts w:ascii="Times New Roman" w:hAnsi="仿宋" w:eastAsia="仿宋"/>
          <w:color w:val="auto"/>
          <w:sz w:val="28"/>
          <w:szCs w:val="28"/>
          <w:highlight w:val="none"/>
          <w:shd w:val="clear" w:color="auto" w:fill="FFFFFF"/>
        </w:rPr>
        <w:t>第</w:t>
      </w:r>
      <w:r>
        <w:rPr>
          <w:rFonts w:hint="eastAsia" w:ascii="Times New Roman" w:hAnsi="Times New Roman" w:eastAsia="仿宋"/>
          <w:color w:val="auto"/>
          <w:sz w:val="28"/>
          <w:szCs w:val="28"/>
          <w:highlight w:val="yellow"/>
          <w:shd w:val="clear" w:color="auto" w:fill="FFFFFF"/>
          <w:lang w:val="en-US" w:eastAsia="zh-CN"/>
        </w:rPr>
        <w:t>000</w:t>
      </w:r>
      <w:r>
        <w:rPr>
          <w:rFonts w:ascii="Times New Roman" w:hAnsi="仿宋" w:eastAsia="仿宋"/>
          <w:color w:val="auto"/>
          <w:sz w:val="28"/>
          <w:szCs w:val="28"/>
          <w:highlight w:val="none"/>
          <w:shd w:val="clear" w:color="auto" w:fill="FFFFFF"/>
        </w:rPr>
        <w:t>号</w:t>
      </w:r>
    </w:p>
    <w:p>
      <w:pPr>
        <w:pStyle w:val="8"/>
        <w:widowControl/>
        <w:wordWrap w:val="0"/>
        <w:spacing w:before="0" w:beforeAutospacing="0" w:after="200" w:afterAutospacing="0" w:line="480" w:lineRule="atLeast"/>
        <w:rPr>
          <w:rFonts w:ascii="Times New Roman" w:hAnsi="Times New Roman" w:eastAsia="仿宋"/>
          <w:color w:val="auto"/>
          <w:highlight w:val="none"/>
        </w:rPr>
      </w:pPr>
      <w:r>
        <w:rPr>
          <w:rFonts w:ascii="Times New Roman" w:hAnsi="Times New Roman"/>
          <w:color w:val="auto"/>
          <w:highlight w:val="none"/>
          <w:shd w:val="clear" w:color="auto" w:fill="FFFFFF"/>
        </w:rPr>
        <w:t> </w:t>
      </w:r>
    </w:p>
    <w:p>
      <w:pPr>
        <w:pStyle w:val="8"/>
        <w:widowControl/>
        <w:wordWrap w:val="0"/>
        <w:spacing w:before="0" w:beforeAutospacing="0" w:after="200" w:afterAutospacing="0" w:line="480" w:lineRule="atLeast"/>
        <w:rPr>
          <w:rFonts w:ascii="Times New Roman" w:hAnsi="Times New Roman" w:eastAsia="仿宋"/>
          <w:color w:val="auto"/>
          <w:highlight w:val="none"/>
        </w:rPr>
      </w:pPr>
      <w:r>
        <w:rPr>
          <w:rFonts w:ascii="Times New Roman" w:hAnsi="Times New Roman"/>
          <w:color w:val="auto"/>
          <w:highlight w:val="none"/>
          <w:shd w:val="clear" w:color="auto" w:fill="FFFFFF"/>
        </w:rPr>
        <w:t> </w:t>
      </w:r>
    </w:p>
    <w:p>
      <w:pPr>
        <w:pStyle w:val="8"/>
        <w:widowControl/>
        <w:wordWrap w:val="0"/>
        <w:spacing w:before="0" w:beforeAutospacing="0" w:after="200" w:afterAutospacing="0" w:line="480" w:lineRule="atLeast"/>
        <w:rPr>
          <w:rFonts w:ascii="Times New Roman" w:hAnsi="Times New Roman" w:eastAsia="仿宋"/>
          <w:color w:val="auto"/>
          <w:highlight w:val="none"/>
        </w:rPr>
      </w:pPr>
      <w:r>
        <w:rPr>
          <w:rFonts w:ascii="Times New Roman" w:hAnsi="Times New Roman"/>
          <w:color w:val="auto"/>
          <w:highlight w:val="none"/>
          <w:shd w:val="clear" w:color="auto" w:fill="FFFFFF"/>
        </w:rPr>
        <w:t> </w:t>
      </w:r>
    </w:p>
    <w:p>
      <w:pPr>
        <w:pStyle w:val="8"/>
        <w:widowControl/>
        <w:wordWrap w:val="0"/>
        <w:spacing w:before="0" w:beforeAutospacing="0" w:after="200" w:afterAutospacing="0" w:line="480" w:lineRule="atLeast"/>
        <w:ind w:firstLine="1405" w:firstLineChars="500"/>
        <w:jc w:val="both"/>
        <w:rPr>
          <w:rFonts w:ascii="Times New Roman" w:hAnsi="Times New Roman" w:eastAsia="仿宋"/>
          <w:color w:val="auto"/>
          <w:highlight w:val="none"/>
        </w:rPr>
      </w:pPr>
      <w:r>
        <w:rPr>
          <w:rFonts w:ascii="Times New Roman" w:hAnsi="仿宋" w:eastAsia="仿宋"/>
          <w:b/>
          <w:color w:val="auto"/>
          <w:sz w:val="28"/>
          <w:szCs w:val="28"/>
          <w:highlight w:val="none"/>
          <w:shd w:val="clear" w:color="auto" w:fill="FFFFFF"/>
        </w:rPr>
        <w:t>项目名称：</w:t>
      </w:r>
      <w:r>
        <w:rPr>
          <w:rFonts w:hint="eastAsia" w:ascii="Times New Roman" w:hAnsi="仿宋" w:eastAsia="仿宋"/>
          <w:b/>
          <w:color w:val="auto"/>
          <w:sz w:val="28"/>
          <w:szCs w:val="28"/>
          <w:highlight w:val="none"/>
          <w:shd w:val="clear" w:color="auto" w:fill="FFFFFF"/>
          <w:lang w:eastAsia="zh-CN"/>
        </w:rPr>
        <w:t>西塞山区</w:t>
      </w:r>
      <w:r>
        <w:rPr>
          <w:rFonts w:ascii="Times New Roman" w:hAnsi="Times New Roman" w:eastAsia="仿宋"/>
          <w:b/>
          <w:color w:val="auto"/>
          <w:sz w:val="28"/>
          <w:szCs w:val="28"/>
          <w:highlight w:val="none"/>
          <w:shd w:val="clear" w:color="auto" w:fill="FFFFFF"/>
        </w:rPr>
        <w:t>201</w:t>
      </w:r>
      <w:r>
        <w:rPr>
          <w:rFonts w:hint="eastAsia" w:ascii="Times New Roman" w:hAnsi="Times New Roman" w:eastAsia="仿宋"/>
          <w:b/>
          <w:color w:val="auto"/>
          <w:sz w:val="28"/>
          <w:szCs w:val="28"/>
          <w:highlight w:val="none"/>
          <w:shd w:val="clear" w:color="auto" w:fill="FFFFFF"/>
          <w:lang w:val="en-US" w:eastAsia="zh-CN"/>
        </w:rPr>
        <w:t>4年-2018年改薄</w:t>
      </w:r>
      <w:r>
        <w:rPr>
          <w:rFonts w:ascii="Times New Roman" w:hAnsi="仿宋" w:eastAsia="仿宋"/>
          <w:b/>
          <w:color w:val="auto"/>
          <w:sz w:val="28"/>
          <w:szCs w:val="28"/>
          <w:highlight w:val="none"/>
          <w:shd w:val="clear" w:color="auto" w:fill="FFFFFF"/>
        </w:rPr>
        <w:t>资金</w:t>
      </w:r>
    </w:p>
    <w:p>
      <w:pPr>
        <w:pStyle w:val="8"/>
        <w:widowControl/>
        <w:wordWrap w:val="0"/>
        <w:spacing w:before="0" w:beforeAutospacing="0" w:after="200" w:afterAutospacing="0" w:line="480" w:lineRule="atLeast"/>
        <w:ind w:firstLine="1383" w:firstLineChars="492"/>
        <w:rPr>
          <w:rFonts w:ascii="Times New Roman" w:hAnsi="Times New Roman" w:eastAsia="仿宋"/>
          <w:color w:val="auto"/>
          <w:highlight w:val="none"/>
        </w:rPr>
      </w:pPr>
      <w:r>
        <w:rPr>
          <w:rFonts w:ascii="Times New Roman" w:hAnsi="仿宋" w:eastAsia="仿宋"/>
          <w:b/>
          <w:color w:val="auto"/>
          <w:sz w:val="28"/>
          <w:szCs w:val="28"/>
          <w:highlight w:val="none"/>
          <w:shd w:val="clear" w:color="auto" w:fill="FFFFFF"/>
        </w:rPr>
        <w:t>委托单位：</w:t>
      </w:r>
      <w:r>
        <w:rPr>
          <w:rFonts w:hint="eastAsia" w:ascii="Times New Roman" w:hAnsi="仿宋" w:eastAsia="仿宋"/>
          <w:b/>
          <w:color w:val="auto"/>
          <w:sz w:val="28"/>
          <w:szCs w:val="28"/>
          <w:highlight w:val="none"/>
          <w:shd w:val="clear" w:color="auto" w:fill="FFFFFF"/>
          <w:lang w:eastAsia="zh-CN"/>
        </w:rPr>
        <w:t>西塞山区</w:t>
      </w:r>
      <w:r>
        <w:rPr>
          <w:rFonts w:ascii="Times New Roman" w:hAnsi="仿宋" w:eastAsia="仿宋"/>
          <w:b/>
          <w:color w:val="auto"/>
          <w:sz w:val="28"/>
          <w:szCs w:val="28"/>
          <w:highlight w:val="none"/>
          <w:shd w:val="clear" w:color="auto" w:fill="FFFFFF"/>
        </w:rPr>
        <w:t>财政局</w:t>
      </w:r>
    </w:p>
    <w:p>
      <w:pPr>
        <w:pStyle w:val="8"/>
        <w:widowControl/>
        <w:wordWrap w:val="0"/>
        <w:spacing w:before="0" w:beforeAutospacing="0" w:after="200" w:afterAutospacing="0" w:line="480" w:lineRule="atLeast"/>
        <w:ind w:firstLine="1383" w:firstLineChars="492"/>
        <w:rPr>
          <w:rFonts w:ascii="Times New Roman" w:hAnsi="Times New Roman" w:eastAsia="仿宋"/>
          <w:color w:val="auto"/>
          <w:highlight w:val="none"/>
        </w:rPr>
      </w:pPr>
      <w:r>
        <w:rPr>
          <w:rFonts w:ascii="Times New Roman" w:hAnsi="仿宋" w:eastAsia="仿宋"/>
          <w:b/>
          <w:color w:val="auto"/>
          <w:sz w:val="28"/>
          <w:szCs w:val="28"/>
          <w:highlight w:val="none"/>
          <w:shd w:val="clear" w:color="auto" w:fill="FFFFFF"/>
        </w:rPr>
        <w:t>评价机构：黄石阳光联合会计师事务</w:t>
      </w:r>
      <w:r>
        <w:rPr>
          <w:rFonts w:hint="eastAsia" w:ascii="Times New Roman" w:hAnsi="仿宋" w:eastAsia="仿宋"/>
          <w:b/>
          <w:color w:val="auto"/>
          <w:sz w:val="28"/>
          <w:szCs w:val="28"/>
          <w:highlight w:val="none"/>
          <w:shd w:val="clear" w:color="auto" w:fill="FFFFFF"/>
        </w:rPr>
        <w:t>所</w:t>
      </w:r>
    </w:p>
    <w:p>
      <w:pPr>
        <w:pStyle w:val="8"/>
        <w:widowControl/>
        <w:wordWrap w:val="0"/>
        <w:spacing w:before="0" w:beforeAutospacing="0" w:after="200" w:afterAutospacing="0" w:line="480" w:lineRule="atLeast"/>
        <w:jc w:val="center"/>
        <w:rPr>
          <w:rFonts w:ascii="Times New Roman" w:hAnsi="Times New Roman" w:eastAsia="仿宋"/>
          <w:b/>
          <w:color w:val="auto"/>
          <w:sz w:val="28"/>
          <w:szCs w:val="28"/>
          <w:highlight w:val="none"/>
          <w:shd w:val="clear" w:color="auto" w:fill="FFFFFF"/>
        </w:rPr>
      </w:pPr>
    </w:p>
    <w:p>
      <w:pPr>
        <w:pStyle w:val="8"/>
        <w:widowControl/>
        <w:wordWrap w:val="0"/>
        <w:spacing w:before="0" w:beforeAutospacing="0" w:after="200" w:afterAutospacing="0" w:line="480" w:lineRule="atLeast"/>
        <w:jc w:val="center"/>
        <w:rPr>
          <w:rFonts w:ascii="Times New Roman" w:hAnsi="Times New Roman" w:eastAsia="仿宋"/>
          <w:b/>
          <w:color w:val="auto"/>
          <w:sz w:val="28"/>
          <w:szCs w:val="28"/>
          <w:highlight w:val="none"/>
          <w:shd w:val="clear" w:color="auto" w:fill="FFFFFF"/>
        </w:rPr>
      </w:pPr>
    </w:p>
    <w:p>
      <w:pPr>
        <w:pStyle w:val="8"/>
        <w:widowControl/>
        <w:wordWrap w:val="0"/>
        <w:spacing w:before="0" w:beforeAutospacing="0" w:after="200" w:afterAutospacing="0" w:line="480" w:lineRule="atLeast"/>
        <w:jc w:val="center"/>
        <w:rPr>
          <w:rFonts w:ascii="Times New Roman" w:hAnsi="Times New Roman" w:eastAsia="仿宋"/>
          <w:color w:val="auto"/>
          <w:highlight w:val="none"/>
        </w:rPr>
      </w:pPr>
      <w:r>
        <w:rPr>
          <w:rFonts w:ascii="Times New Roman" w:hAnsi="Times New Roman" w:eastAsia="仿宋"/>
          <w:b/>
          <w:color w:val="auto"/>
          <w:sz w:val="28"/>
          <w:szCs w:val="28"/>
          <w:highlight w:val="none"/>
          <w:shd w:val="clear" w:color="auto" w:fill="FFFFFF"/>
        </w:rPr>
        <w:t>201</w:t>
      </w:r>
      <w:r>
        <w:rPr>
          <w:rFonts w:hint="eastAsia" w:ascii="Times New Roman" w:hAnsi="Times New Roman" w:eastAsia="仿宋"/>
          <w:b/>
          <w:color w:val="auto"/>
          <w:sz w:val="28"/>
          <w:szCs w:val="28"/>
          <w:highlight w:val="none"/>
          <w:shd w:val="clear" w:color="auto" w:fill="FFFFFF"/>
          <w:lang w:val="en-US" w:eastAsia="zh-CN"/>
        </w:rPr>
        <w:t>8</w:t>
      </w:r>
      <w:r>
        <w:rPr>
          <w:rFonts w:ascii="Times New Roman" w:hAnsi="仿宋" w:eastAsia="仿宋"/>
          <w:b/>
          <w:color w:val="auto"/>
          <w:sz w:val="28"/>
          <w:szCs w:val="28"/>
          <w:highlight w:val="none"/>
          <w:shd w:val="clear" w:color="auto" w:fill="FFFFFF"/>
        </w:rPr>
        <w:t>年</w:t>
      </w:r>
      <w:r>
        <w:rPr>
          <w:rFonts w:hint="eastAsia" w:ascii="Times New Roman" w:hAnsi="Times New Roman" w:eastAsia="仿宋"/>
          <w:b/>
          <w:color w:val="auto"/>
          <w:sz w:val="28"/>
          <w:szCs w:val="28"/>
          <w:highlight w:val="none"/>
          <w:shd w:val="clear" w:color="auto" w:fill="FFFFFF"/>
          <w:lang w:val="en-US" w:eastAsia="zh-CN"/>
        </w:rPr>
        <w:t>10</w:t>
      </w:r>
      <w:r>
        <w:rPr>
          <w:rFonts w:ascii="Times New Roman" w:hAnsi="仿宋" w:eastAsia="仿宋"/>
          <w:b/>
          <w:color w:val="auto"/>
          <w:sz w:val="28"/>
          <w:szCs w:val="28"/>
          <w:highlight w:val="none"/>
          <w:shd w:val="clear" w:color="auto" w:fill="FFFFFF"/>
        </w:rPr>
        <w:t>月</w:t>
      </w:r>
    </w:p>
    <w:p>
      <w:pPr>
        <w:pStyle w:val="8"/>
        <w:widowControl/>
        <w:wordWrap w:val="0"/>
        <w:spacing w:before="0" w:beforeAutospacing="0" w:after="0" w:afterAutospacing="0" w:line="360" w:lineRule="atLeast"/>
        <w:rPr>
          <w:rFonts w:ascii="Times New Roman" w:hAnsi="Times New Roman" w:eastAsia="仿宋"/>
          <w:b/>
          <w:color w:val="auto"/>
          <w:sz w:val="44"/>
          <w:szCs w:val="44"/>
          <w:highlight w:val="none"/>
          <w:shd w:val="clear" w:color="auto" w:fill="FFFFFF"/>
        </w:rPr>
      </w:pPr>
      <w:bookmarkStart w:id="0" w:name="_Toc12126"/>
      <w:bookmarkEnd w:id="0"/>
    </w:p>
    <w:p>
      <w:pPr>
        <w:pStyle w:val="8"/>
        <w:widowControl/>
        <w:wordWrap w:val="0"/>
        <w:spacing w:before="0" w:beforeAutospacing="0" w:after="0" w:afterAutospacing="0" w:line="360" w:lineRule="atLeast"/>
        <w:rPr>
          <w:rFonts w:ascii="Times New Roman" w:hAnsi="Times New Roman" w:eastAsia="仿宋"/>
          <w:b/>
          <w:color w:val="auto"/>
          <w:sz w:val="44"/>
          <w:szCs w:val="44"/>
          <w:highlight w:val="none"/>
          <w:shd w:val="clear" w:color="auto" w:fill="FFFFFF"/>
        </w:rPr>
      </w:pPr>
    </w:p>
    <w:p>
      <w:pPr>
        <w:pStyle w:val="8"/>
        <w:widowControl/>
        <w:spacing w:before="0" w:beforeAutospacing="0" w:after="0" w:afterAutospacing="0" w:line="360" w:lineRule="atLeast"/>
        <w:jc w:val="center"/>
        <w:rPr>
          <w:rFonts w:ascii="Times New Roman" w:hAnsi="仿宋" w:eastAsia="仿宋"/>
          <w:b/>
          <w:color w:val="auto"/>
          <w:sz w:val="44"/>
          <w:szCs w:val="44"/>
          <w:highlight w:val="none"/>
          <w:shd w:val="clear" w:color="auto" w:fill="FFFFFF"/>
        </w:rPr>
      </w:pPr>
    </w:p>
    <w:p>
      <w:pPr>
        <w:pStyle w:val="8"/>
        <w:widowControl/>
        <w:spacing w:before="0" w:beforeAutospacing="0" w:after="0" w:afterAutospacing="0" w:line="360" w:lineRule="atLeast"/>
        <w:jc w:val="center"/>
        <w:rPr>
          <w:rFonts w:hint="eastAsia" w:ascii="Times New Roman" w:hAnsi="Times New Roman" w:eastAsia="仿宋"/>
          <w:color w:val="auto"/>
          <w:highlight w:val="green"/>
          <w:lang w:eastAsia="zh-CN"/>
        </w:rPr>
      </w:pPr>
      <w:r>
        <w:rPr>
          <w:rFonts w:ascii="Times New Roman" w:hAnsi="仿宋" w:eastAsia="仿宋"/>
          <w:b/>
          <w:color w:val="auto"/>
          <w:sz w:val="44"/>
          <w:szCs w:val="44"/>
          <w:highlight w:val="none"/>
          <w:shd w:val="clear" w:color="auto" w:fill="FFFFFF"/>
        </w:rPr>
        <w:t>目</w:t>
      </w:r>
      <w:r>
        <w:rPr>
          <w:rFonts w:ascii="Times New Roman" w:hAnsi="Times New Roman"/>
          <w:b/>
          <w:color w:val="auto"/>
          <w:sz w:val="44"/>
          <w:szCs w:val="44"/>
          <w:highlight w:val="none"/>
          <w:shd w:val="clear" w:color="auto" w:fill="FFFFFF"/>
        </w:rPr>
        <w:t> </w:t>
      </w:r>
      <w:r>
        <w:rPr>
          <w:rFonts w:ascii="Times New Roman" w:hAnsi="仿宋" w:eastAsia="仿宋"/>
          <w:b/>
          <w:color w:val="auto"/>
          <w:sz w:val="44"/>
          <w:szCs w:val="44"/>
          <w:highlight w:val="none"/>
          <w:shd w:val="clear" w:color="auto" w:fill="FFFFFF"/>
        </w:rPr>
        <w:t>录</w:t>
      </w:r>
    </w:p>
    <w:p>
      <w:pPr>
        <w:pStyle w:val="8"/>
        <w:widowControl/>
        <w:wordWrap w:val="0"/>
        <w:spacing w:before="0" w:beforeAutospacing="0" w:after="0" w:afterAutospacing="0" w:line="400" w:lineRule="exact"/>
        <w:rPr>
          <w:rFonts w:ascii="Times New Roman" w:hAnsi="Times New Roman" w:eastAsia="仿宋"/>
          <w:color w:val="FF0000"/>
          <w:highlight w:val="none"/>
        </w:rPr>
      </w:pPr>
      <w:r>
        <w:rPr>
          <w:b/>
          <w:bCs/>
          <w:color w:val="auto"/>
          <w:highlight w:val="none"/>
        </w:rPr>
        <w:fldChar w:fldCharType="begin"/>
      </w:r>
      <w:r>
        <w:rPr>
          <w:b/>
          <w:bCs/>
          <w:color w:val="auto"/>
          <w:highlight w:val="none"/>
        </w:rPr>
        <w:instrText xml:space="preserve"> HYPERLINK "http://www.hsczw.gov.cn/xxgk/zwgk/ysjxgl/201612/t20161222_394386.html" \l "_Toc20390" </w:instrText>
      </w:r>
      <w:r>
        <w:rPr>
          <w:b/>
          <w:bCs/>
          <w:color w:val="auto"/>
          <w:highlight w:val="none"/>
        </w:rPr>
        <w:fldChar w:fldCharType="separate"/>
      </w:r>
      <w:r>
        <w:rPr>
          <w:rStyle w:val="11"/>
          <w:rFonts w:ascii="Times New Roman" w:hAnsi="仿宋" w:eastAsia="仿宋"/>
          <w:b/>
          <w:bCs/>
          <w:smallCaps/>
          <w:color w:val="auto"/>
          <w:highlight w:val="none"/>
          <w:u w:val="none"/>
          <w:shd w:val="clear" w:color="auto" w:fill="FFFFFF"/>
        </w:rPr>
        <w:t>一、评价说明</w:t>
      </w:r>
      <w:r>
        <w:rPr>
          <w:b/>
          <w:bCs/>
          <w:color w:val="auto"/>
          <w:sz w:val="21"/>
          <w:szCs w:val="21"/>
          <w:highlight w:val="none"/>
        </w:rPr>
        <w:t>…………………………………………………………………………………………………………………</w:t>
      </w:r>
      <w:r>
        <w:rPr>
          <w:rStyle w:val="11"/>
          <w:rFonts w:ascii="Times New Roman" w:hAnsi="Times New Roman" w:eastAsia="MS Mincho"/>
          <w:b/>
          <w:bCs/>
          <w:smallCaps/>
          <w:color w:val="auto"/>
          <w:highlight w:val="none"/>
          <w:u w:val="none"/>
          <w:shd w:val="clear" w:color="auto" w:fill="FFFFFF"/>
        </w:rPr>
        <w:fldChar w:fldCharType="end"/>
      </w:r>
      <w:r>
        <w:rPr>
          <w:rFonts w:hint="eastAsia"/>
          <w:b/>
          <w:bCs/>
          <w:color w:val="auto"/>
          <w:sz w:val="21"/>
          <w:szCs w:val="21"/>
          <w:highlight w:val="none"/>
          <w:lang w:val="en-US" w:eastAsia="zh-CN"/>
        </w:rPr>
        <w:t>3-3</w:t>
      </w:r>
    </w:p>
    <w:p>
      <w:pPr>
        <w:pStyle w:val="8"/>
        <w:widowControl/>
        <w:wordWrap w:val="0"/>
        <w:spacing w:before="0" w:beforeAutospacing="0" w:after="0" w:afterAutospacing="0" w:line="400" w:lineRule="exact"/>
        <w:rPr>
          <w:color w:val="auto"/>
          <w:highlight w:val="none"/>
        </w:rPr>
      </w:pPr>
    </w:p>
    <w:p>
      <w:pPr>
        <w:pStyle w:val="8"/>
        <w:widowControl/>
        <w:wordWrap w:val="0"/>
        <w:spacing w:before="0" w:beforeAutospacing="0" w:after="0" w:afterAutospacing="0" w:line="400" w:lineRule="exact"/>
        <w:rPr>
          <w:rStyle w:val="11"/>
          <w:rFonts w:ascii="Times New Roman" w:hAnsi="Times New Roman" w:eastAsia="MS Mincho"/>
          <w:b/>
          <w:caps/>
          <w:color w:val="auto"/>
          <w:highlight w:val="none"/>
          <w:u w:val="none"/>
          <w:shd w:val="clear" w:color="auto" w:fill="FFFFFF"/>
        </w:rPr>
      </w:pPr>
      <w:r>
        <w:rPr>
          <w:color w:val="auto"/>
          <w:highlight w:val="none"/>
        </w:rPr>
        <w:fldChar w:fldCharType="begin"/>
      </w:r>
      <w:r>
        <w:rPr>
          <w:color w:val="auto"/>
          <w:highlight w:val="none"/>
        </w:rPr>
        <w:instrText xml:space="preserve"> HYPERLINK "http://www.hsczw.gov.cn/xxgk/zwgk/ysjxgl/201612/t20161222_394386.html" \l "_Toc4963" </w:instrText>
      </w:r>
      <w:r>
        <w:rPr>
          <w:color w:val="auto"/>
          <w:highlight w:val="none"/>
        </w:rPr>
        <w:fldChar w:fldCharType="separate"/>
      </w:r>
      <w:r>
        <w:rPr>
          <w:rStyle w:val="11"/>
          <w:rFonts w:hint="eastAsia" w:ascii="Times New Roman" w:hAnsi="仿宋" w:eastAsia="仿宋"/>
          <w:b/>
          <w:caps/>
          <w:color w:val="auto"/>
          <w:highlight w:val="none"/>
          <w:u w:val="none"/>
          <w:shd w:val="clear" w:color="auto" w:fill="FFFFFF"/>
          <w:lang w:eastAsia="zh-CN"/>
        </w:rPr>
        <w:t>二</w:t>
      </w:r>
      <w:r>
        <w:rPr>
          <w:rStyle w:val="11"/>
          <w:rFonts w:ascii="Times New Roman" w:hAnsi="仿宋" w:eastAsia="仿宋"/>
          <w:b/>
          <w:caps/>
          <w:color w:val="auto"/>
          <w:highlight w:val="none"/>
          <w:u w:val="none"/>
          <w:shd w:val="clear" w:color="auto" w:fill="FFFFFF"/>
        </w:rPr>
        <w:t>、</w:t>
      </w:r>
      <w:r>
        <w:rPr>
          <w:rStyle w:val="11"/>
          <w:rFonts w:ascii="Times New Roman" w:hAnsi="Times New Roman" w:eastAsia="MS Mincho"/>
          <w:b/>
          <w:caps/>
          <w:color w:val="auto"/>
          <w:highlight w:val="none"/>
          <w:u w:val="none"/>
          <w:shd w:val="clear" w:color="auto" w:fill="FFFFFF"/>
        </w:rPr>
        <w:t> </w:t>
      </w:r>
      <w:r>
        <w:rPr>
          <w:rStyle w:val="11"/>
          <w:rFonts w:ascii="Times New Roman" w:hAnsi="仿宋" w:eastAsia="仿宋"/>
          <w:b/>
          <w:caps/>
          <w:color w:val="auto"/>
          <w:highlight w:val="none"/>
          <w:u w:val="none"/>
          <w:shd w:val="clear" w:color="auto" w:fill="FFFFFF"/>
        </w:rPr>
        <w:t>项目基本情况</w:t>
      </w:r>
      <w:r>
        <w:rPr>
          <w:rStyle w:val="11"/>
          <w:rFonts w:ascii="Times New Roman" w:hAnsi="Times New Roman" w:eastAsia="MS Mincho"/>
          <w:b/>
          <w:caps/>
          <w:color w:val="auto"/>
          <w:highlight w:val="none"/>
          <w:u w:val="none"/>
          <w:shd w:val="clear" w:color="auto" w:fill="FFFFFF"/>
        </w:rPr>
        <w:t> </w:t>
      </w:r>
      <w:r>
        <w:rPr>
          <w:rStyle w:val="11"/>
          <w:rFonts w:ascii="Times New Roman" w:hAnsi="Times New Roman" w:eastAsia="MS Mincho"/>
          <w:b/>
          <w:caps/>
          <w:color w:val="auto"/>
          <w:highlight w:val="none"/>
          <w:u w:val="none"/>
          <w:shd w:val="clear" w:color="auto" w:fill="FFFFFF"/>
        </w:rPr>
        <w:fldChar w:fldCharType="end"/>
      </w:r>
    </w:p>
    <w:p>
      <w:pPr>
        <w:pStyle w:val="8"/>
        <w:widowControl/>
        <w:wordWrap w:val="0"/>
        <w:spacing w:before="0" w:beforeAutospacing="0" w:after="0" w:afterAutospacing="0" w:line="400" w:lineRule="exact"/>
        <w:rPr>
          <w:rFonts w:ascii="Times New Roman" w:hAnsi="Times New Roman" w:eastAsia="仿宋"/>
          <w:color w:val="auto"/>
          <w:highlight w:val="none"/>
        </w:rPr>
      </w:pPr>
      <w:r>
        <w:rPr>
          <w:color w:val="auto"/>
          <w:highlight w:val="none"/>
        </w:rPr>
        <w:fldChar w:fldCharType="begin"/>
      </w:r>
      <w:r>
        <w:rPr>
          <w:color w:val="auto"/>
          <w:highlight w:val="none"/>
        </w:rPr>
        <w:instrText xml:space="preserve"> HYPERLINK "http://www.hsczw.gov.cn/xxgk/zwgk/ysjxgl/201612/t20161222_394386.html" \l "_Toc1298" </w:instrText>
      </w:r>
      <w:r>
        <w:rPr>
          <w:color w:val="auto"/>
          <w:highlight w:val="none"/>
        </w:rPr>
        <w:fldChar w:fldCharType="separate"/>
      </w:r>
      <w:r>
        <w:rPr>
          <w:rStyle w:val="11"/>
          <w:rFonts w:ascii="Times New Roman" w:hAnsi="仿宋" w:eastAsia="仿宋"/>
          <w:smallCaps/>
          <w:color w:val="auto"/>
          <w:highlight w:val="none"/>
          <w:u w:val="none"/>
          <w:shd w:val="clear" w:color="auto" w:fill="FFFFFF"/>
        </w:rPr>
        <w:t>（一）项目概况</w:t>
      </w:r>
      <w:r>
        <w:rPr>
          <w:rStyle w:val="11"/>
          <w:rFonts w:ascii="Times New Roman" w:hAnsi="Times New Roman" w:eastAsia="MS Mincho"/>
          <w:smallCaps/>
          <w:color w:val="auto"/>
          <w:highlight w:val="none"/>
          <w:u w:val="none"/>
          <w:shd w:val="clear" w:color="auto" w:fill="FFFFFF"/>
        </w:rPr>
        <w:t> </w:t>
      </w:r>
      <w:r>
        <w:rPr>
          <w:rStyle w:val="11"/>
          <w:rFonts w:ascii="Times New Roman" w:hAnsi="Times New Roman" w:eastAsia="MS Mincho"/>
          <w:smallCaps/>
          <w:color w:val="auto"/>
          <w:highlight w:val="none"/>
          <w:u w:val="none"/>
          <w:shd w:val="clear" w:color="auto" w:fill="FFFFFF"/>
        </w:rPr>
        <w:fldChar w:fldCharType="end"/>
      </w:r>
      <w:r>
        <w:rPr>
          <w:color w:val="auto"/>
          <w:sz w:val="21"/>
          <w:szCs w:val="21"/>
          <w:highlight w:val="none"/>
        </w:rPr>
        <w:t>……………………………………………………………………………………………………………</w:t>
      </w:r>
      <w:r>
        <w:rPr>
          <w:b/>
          <w:bCs/>
          <w:color w:val="auto"/>
          <w:sz w:val="21"/>
          <w:szCs w:val="21"/>
          <w:highlight w:val="none"/>
        </w:rPr>
        <w:t>…</w:t>
      </w:r>
      <w:r>
        <w:rPr>
          <w:rFonts w:hint="eastAsia"/>
          <w:color w:val="auto"/>
          <w:sz w:val="21"/>
          <w:szCs w:val="21"/>
          <w:highlight w:val="none"/>
          <w:lang w:val="en-US" w:eastAsia="zh-CN"/>
        </w:rPr>
        <w:t>3-5</w:t>
      </w:r>
    </w:p>
    <w:p>
      <w:pPr>
        <w:pStyle w:val="8"/>
        <w:widowControl/>
        <w:wordWrap w:val="0"/>
        <w:spacing w:before="0" w:beforeAutospacing="0" w:after="0" w:afterAutospacing="0" w:line="400" w:lineRule="exact"/>
        <w:rPr>
          <w:color w:val="auto"/>
          <w:highlight w:val="none"/>
          <w:lang w:val="en-US"/>
        </w:rPr>
      </w:pPr>
      <w:r>
        <w:rPr>
          <w:color w:val="auto"/>
          <w:highlight w:val="none"/>
        </w:rPr>
        <w:fldChar w:fldCharType="begin"/>
      </w:r>
      <w:r>
        <w:rPr>
          <w:color w:val="auto"/>
          <w:highlight w:val="none"/>
        </w:rPr>
        <w:instrText xml:space="preserve"> HYPERLINK "http://www.hsczw.gov.cn/xxgk/zwgk/ysjxgl/201612/t20161222_394386.html" \l "_Toc30864" </w:instrText>
      </w:r>
      <w:r>
        <w:rPr>
          <w:color w:val="auto"/>
          <w:highlight w:val="none"/>
        </w:rPr>
        <w:fldChar w:fldCharType="separate"/>
      </w:r>
      <w:r>
        <w:rPr>
          <w:rStyle w:val="11"/>
          <w:rFonts w:ascii="Times New Roman" w:hAnsi="仿宋" w:eastAsia="仿宋"/>
          <w:smallCaps/>
          <w:color w:val="auto"/>
          <w:highlight w:val="none"/>
          <w:u w:val="none"/>
          <w:shd w:val="clear" w:color="auto" w:fill="FFFFFF"/>
        </w:rPr>
        <w:t>（二）项目绩效目标</w:t>
      </w:r>
      <w:r>
        <w:rPr>
          <w:rStyle w:val="11"/>
          <w:rFonts w:ascii="Times New Roman" w:hAnsi="Times New Roman" w:eastAsia="MS Mincho"/>
          <w:smallCaps/>
          <w:color w:val="auto"/>
          <w:highlight w:val="none"/>
          <w:u w:val="none"/>
          <w:shd w:val="clear" w:color="auto" w:fill="FFFFFF"/>
        </w:rPr>
        <w:t> </w:t>
      </w:r>
      <w:r>
        <w:rPr>
          <w:rStyle w:val="11"/>
          <w:rFonts w:ascii="Times New Roman" w:hAnsi="Times New Roman" w:eastAsia="MS Mincho"/>
          <w:smallCaps/>
          <w:color w:val="auto"/>
          <w:highlight w:val="none"/>
          <w:u w:val="none"/>
          <w:shd w:val="clear" w:color="auto" w:fill="FFFFFF"/>
        </w:rPr>
        <w:fldChar w:fldCharType="end"/>
      </w:r>
      <w:r>
        <w:rPr>
          <w:color w:val="auto"/>
          <w:sz w:val="21"/>
          <w:szCs w:val="21"/>
          <w:highlight w:val="none"/>
        </w:rPr>
        <w:t>………………………………………………………………………………………………………</w:t>
      </w:r>
      <w:r>
        <w:rPr>
          <w:rFonts w:hint="eastAsia"/>
          <w:color w:val="auto"/>
          <w:sz w:val="21"/>
          <w:szCs w:val="21"/>
          <w:highlight w:val="none"/>
          <w:lang w:val="en-US" w:eastAsia="zh-CN"/>
        </w:rPr>
        <w:t>5-5</w:t>
      </w:r>
    </w:p>
    <w:p>
      <w:pPr>
        <w:pStyle w:val="8"/>
        <w:widowControl/>
        <w:wordWrap w:val="0"/>
        <w:spacing w:before="0" w:beforeAutospacing="0" w:after="0" w:afterAutospacing="0" w:line="400" w:lineRule="exact"/>
        <w:rPr>
          <w:color w:val="auto"/>
          <w:highlight w:val="none"/>
        </w:rPr>
      </w:pPr>
    </w:p>
    <w:p>
      <w:pPr>
        <w:pStyle w:val="8"/>
        <w:widowControl/>
        <w:wordWrap w:val="0"/>
        <w:spacing w:before="0" w:beforeAutospacing="0" w:after="0" w:afterAutospacing="0" w:line="400" w:lineRule="exact"/>
        <w:rPr>
          <w:rStyle w:val="11"/>
          <w:rFonts w:ascii="Times New Roman" w:hAnsi="Times New Roman" w:eastAsia="MS Mincho"/>
          <w:b/>
          <w:caps/>
          <w:color w:val="auto"/>
          <w:highlight w:val="none"/>
          <w:u w:val="none"/>
          <w:shd w:val="clear" w:color="auto" w:fill="FFFFFF"/>
        </w:rPr>
      </w:pPr>
      <w:r>
        <w:rPr>
          <w:color w:val="auto"/>
          <w:highlight w:val="none"/>
        </w:rPr>
        <w:fldChar w:fldCharType="begin"/>
      </w:r>
      <w:r>
        <w:rPr>
          <w:color w:val="auto"/>
          <w:highlight w:val="none"/>
        </w:rPr>
        <w:instrText xml:space="preserve"> HYPERLINK "http://www.hsczw.gov.cn/xxgk/zwgk/ysjxgl/201612/t20161222_394386.html" \l "_Toc21738" </w:instrText>
      </w:r>
      <w:r>
        <w:rPr>
          <w:color w:val="auto"/>
          <w:highlight w:val="none"/>
        </w:rPr>
        <w:fldChar w:fldCharType="separate"/>
      </w:r>
      <w:r>
        <w:rPr>
          <w:rStyle w:val="11"/>
          <w:rFonts w:hint="eastAsia" w:ascii="Times New Roman" w:hAnsi="仿宋" w:eastAsia="仿宋"/>
          <w:b/>
          <w:caps/>
          <w:color w:val="auto"/>
          <w:highlight w:val="none"/>
          <w:u w:val="none"/>
          <w:shd w:val="clear" w:color="auto" w:fill="FFFFFF"/>
          <w:lang w:eastAsia="zh-CN"/>
        </w:rPr>
        <w:t>三</w:t>
      </w:r>
      <w:r>
        <w:rPr>
          <w:rStyle w:val="11"/>
          <w:rFonts w:ascii="Times New Roman" w:hAnsi="仿宋" w:eastAsia="仿宋"/>
          <w:b/>
          <w:caps/>
          <w:color w:val="auto"/>
          <w:highlight w:val="none"/>
          <w:u w:val="none"/>
          <w:shd w:val="clear" w:color="auto" w:fill="FFFFFF"/>
        </w:rPr>
        <w:t>、绩效评价工作情况</w:t>
      </w:r>
      <w:r>
        <w:rPr>
          <w:rStyle w:val="11"/>
          <w:rFonts w:ascii="Times New Roman" w:hAnsi="Times New Roman" w:eastAsia="MS Mincho"/>
          <w:b/>
          <w:caps/>
          <w:color w:val="auto"/>
          <w:highlight w:val="none"/>
          <w:u w:val="none"/>
          <w:shd w:val="clear" w:color="auto" w:fill="FFFFFF"/>
        </w:rPr>
        <w:t> </w:t>
      </w:r>
      <w:r>
        <w:rPr>
          <w:rStyle w:val="11"/>
          <w:rFonts w:ascii="Times New Roman" w:hAnsi="Times New Roman" w:eastAsia="MS Mincho"/>
          <w:b/>
          <w:caps/>
          <w:color w:val="auto"/>
          <w:highlight w:val="none"/>
          <w:u w:val="none"/>
          <w:shd w:val="clear" w:color="auto" w:fill="FFFFFF"/>
        </w:rPr>
        <w:fldChar w:fldCharType="end"/>
      </w:r>
    </w:p>
    <w:p>
      <w:pPr>
        <w:pStyle w:val="8"/>
        <w:widowControl/>
        <w:wordWrap w:val="0"/>
        <w:spacing w:before="0" w:beforeAutospacing="0" w:after="0" w:afterAutospacing="0" w:line="400" w:lineRule="exact"/>
        <w:rPr>
          <w:rFonts w:ascii="Times New Roman" w:hAnsi="Times New Roman" w:eastAsia="仿宋"/>
          <w:color w:val="auto"/>
          <w:highlight w:val="none"/>
          <w:lang w:val="en-US"/>
        </w:rPr>
      </w:pPr>
      <w:r>
        <w:rPr>
          <w:color w:val="auto"/>
          <w:highlight w:val="none"/>
        </w:rPr>
        <w:fldChar w:fldCharType="begin"/>
      </w:r>
      <w:r>
        <w:rPr>
          <w:color w:val="auto"/>
          <w:highlight w:val="none"/>
        </w:rPr>
        <w:instrText xml:space="preserve"> HYPERLINK "http://www.hsczw.gov.cn/xxgk/zwgk/ysjxgl/201612/t20161222_394386.html" \l "_Toc10768" </w:instrText>
      </w:r>
      <w:r>
        <w:rPr>
          <w:color w:val="auto"/>
          <w:highlight w:val="none"/>
        </w:rPr>
        <w:fldChar w:fldCharType="separate"/>
      </w:r>
      <w:r>
        <w:rPr>
          <w:rStyle w:val="11"/>
          <w:rFonts w:ascii="Times New Roman" w:hAnsi="仿宋" w:eastAsia="仿宋"/>
          <w:smallCaps/>
          <w:color w:val="auto"/>
          <w:highlight w:val="none"/>
          <w:u w:val="none"/>
          <w:shd w:val="clear" w:color="auto" w:fill="FFFFFF"/>
        </w:rPr>
        <w:t>（一）绩效评价背景</w:t>
      </w:r>
      <w:r>
        <w:rPr>
          <w:rStyle w:val="11"/>
          <w:rFonts w:ascii="Times New Roman" w:hAnsi="Times New Roman" w:eastAsia="MS Mincho"/>
          <w:smallCaps/>
          <w:color w:val="auto"/>
          <w:highlight w:val="none"/>
          <w:u w:val="none"/>
          <w:shd w:val="clear" w:color="auto" w:fill="FFFFFF"/>
        </w:rPr>
        <w:t> </w:t>
      </w:r>
      <w:r>
        <w:rPr>
          <w:rStyle w:val="11"/>
          <w:rFonts w:ascii="Times New Roman" w:hAnsi="Times New Roman" w:eastAsia="MS Mincho"/>
          <w:smallCaps/>
          <w:color w:val="auto"/>
          <w:highlight w:val="none"/>
          <w:u w:val="none"/>
          <w:shd w:val="clear" w:color="auto" w:fill="FFFFFF"/>
        </w:rPr>
        <w:fldChar w:fldCharType="end"/>
      </w:r>
      <w:r>
        <w:rPr>
          <w:color w:val="auto"/>
          <w:sz w:val="21"/>
          <w:szCs w:val="21"/>
          <w:highlight w:val="none"/>
        </w:rPr>
        <w:t>………………………………………………………………………………………………………</w:t>
      </w:r>
      <w:r>
        <w:rPr>
          <w:rFonts w:hint="eastAsia"/>
          <w:color w:val="auto"/>
          <w:sz w:val="21"/>
          <w:szCs w:val="21"/>
          <w:highlight w:val="none"/>
          <w:lang w:val="en-US" w:eastAsia="zh-CN"/>
        </w:rPr>
        <w:t>5-5</w:t>
      </w:r>
    </w:p>
    <w:p>
      <w:pPr>
        <w:pStyle w:val="8"/>
        <w:widowControl/>
        <w:wordWrap w:val="0"/>
        <w:spacing w:before="0" w:beforeAutospacing="0" w:after="0" w:afterAutospacing="0" w:line="400" w:lineRule="exact"/>
        <w:rPr>
          <w:rFonts w:ascii="Times New Roman" w:hAnsi="Times New Roman" w:eastAsia="仿宋"/>
          <w:color w:val="auto"/>
          <w:highlight w:val="none"/>
          <w:lang w:val="en-US"/>
        </w:rPr>
      </w:pPr>
      <w:r>
        <w:rPr>
          <w:color w:val="auto"/>
          <w:highlight w:val="none"/>
        </w:rPr>
        <w:fldChar w:fldCharType="begin"/>
      </w:r>
      <w:r>
        <w:rPr>
          <w:color w:val="auto"/>
          <w:highlight w:val="none"/>
        </w:rPr>
        <w:instrText xml:space="preserve"> HYPERLINK "http://www.hsczw.gov.cn/xxgk/zwgk/ysjxgl/201612/t20161222_394386.html" \l "_Toc32754" </w:instrText>
      </w:r>
      <w:r>
        <w:rPr>
          <w:color w:val="auto"/>
          <w:highlight w:val="none"/>
        </w:rPr>
        <w:fldChar w:fldCharType="separate"/>
      </w:r>
      <w:r>
        <w:rPr>
          <w:rStyle w:val="11"/>
          <w:rFonts w:ascii="Times New Roman" w:hAnsi="仿宋" w:eastAsia="仿宋"/>
          <w:smallCaps/>
          <w:color w:val="auto"/>
          <w:highlight w:val="none"/>
          <w:u w:val="none"/>
          <w:shd w:val="clear" w:color="auto" w:fill="FFFFFF"/>
        </w:rPr>
        <w:t>（二）绩效评价目的与依据</w:t>
      </w:r>
      <w:r>
        <w:rPr>
          <w:rStyle w:val="11"/>
          <w:rFonts w:ascii="Times New Roman" w:hAnsi="Times New Roman" w:eastAsia="MS Mincho"/>
          <w:smallCaps/>
          <w:color w:val="auto"/>
          <w:highlight w:val="none"/>
          <w:u w:val="none"/>
          <w:shd w:val="clear" w:color="auto" w:fill="FFFFFF"/>
        </w:rPr>
        <w:t> </w:t>
      </w:r>
      <w:r>
        <w:rPr>
          <w:rStyle w:val="11"/>
          <w:rFonts w:ascii="Times New Roman" w:hAnsi="Times New Roman" w:eastAsia="MS Mincho"/>
          <w:smallCaps/>
          <w:color w:val="auto"/>
          <w:highlight w:val="none"/>
          <w:u w:val="none"/>
          <w:shd w:val="clear" w:color="auto" w:fill="FFFFFF"/>
        </w:rPr>
        <w:fldChar w:fldCharType="end"/>
      </w:r>
      <w:r>
        <w:rPr>
          <w:color w:val="auto"/>
          <w:sz w:val="21"/>
          <w:szCs w:val="21"/>
          <w:highlight w:val="none"/>
        </w:rPr>
        <w:t>…………………………………………………………………………………………</w:t>
      </w:r>
      <w:r>
        <w:rPr>
          <w:rFonts w:hint="eastAsia"/>
          <w:color w:val="auto"/>
          <w:sz w:val="21"/>
          <w:szCs w:val="21"/>
          <w:highlight w:val="none"/>
          <w:lang w:val="en-US" w:eastAsia="zh-CN"/>
        </w:rPr>
        <w:t>5-6</w:t>
      </w:r>
    </w:p>
    <w:p>
      <w:pPr>
        <w:pStyle w:val="8"/>
        <w:widowControl/>
        <w:wordWrap w:val="0"/>
        <w:spacing w:before="0" w:beforeAutospacing="0" w:after="0" w:afterAutospacing="0" w:line="400" w:lineRule="exact"/>
        <w:rPr>
          <w:rFonts w:hint="eastAsia"/>
          <w:color w:val="auto"/>
          <w:sz w:val="21"/>
          <w:szCs w:val="21"/>
          <w:highlight w:val="none"/>
          <w:lang w:val="en-US" w:eastAsia="zh-CN"/>
        </w:rPr>
      </w:pPr>
      <w:r>
        <w:rPr>
          <w:color w:val="auto"/>
          <w:highlight w:val="none"/>
        </w:rPr>
        <w:fldChar w:fldCharType="begin"/>
      </w:r>
      <w:r>
        <w:rPr>
          <w:color w:val="auto"/>
          <w:highlight w:val="none"/>
        </w:rPr>
        <w:instrText xml:space="preserve"> HYPERLINK "http://www.hsczw.gov.cn/xxgk/zwgk/ysjxgl/201612/t20161222_394386.html" \l "_Toc642" </w:instrText>
      </w:r>
      <w:r>
        <w:rPr>
          <w:color w:val="auto"/>
          <w:highlight w:val="none"/>
        </w:rPr>
        <w:fldChar w:fldCharType="separate"/>
      </w:r>
      <w:r>
        <w:rPr>
          <w:rStyle w:val="11"/>
          <w:rFonts w:ascii="Times New Roman" w:hAnsi="仿宋" w:eastAsia="仿宋"/>
          <w:smallCaps/>
          <w:color w:val="auto"/>
          <w:highlight w:val="none"/>
          <w:u w:val="none"/>
          <w:shd w:val="clear" w:color="auto" w:fill="FFFFFF"/>
        </w:rPr>
        <w:t>（三）绩效评价对象与范围</w:t>
      </w:r>
      <w:r>
        <w:rPr>
          <w:rStyle w:val="11"/>
          <w:rFonts w:ascii="Times New Roman" w:hAnsi="Times New Roman" w:eastAsia="MS Mincho"/>
          <w:smallCaps/>
          <w:color w:val="auto"/>
          <w:highlight w:val="none"/>
          <w:u w:val="none"/>
          <w:shd w:val="clear" w:color="auto" w:fill="FFFFFF"/>
        </w:rPr>
        <w:t> </w:t>
      </w:r>
      <w:r>
        <w:rPr>
          <w:rStyle w:val="11"/>
          <w:rFonts w:ascii="Times New Roman" w:hAnsi="Times New Roman" w:eastAsia="MS Mincho"/>
          <w:smallCaps/>
          <w:color w:val="auto"/>
          <w:highlight w:val="none"/>
          <w:u w:val="none"/>
          <w:shd w:val="clear" w:color="auto" w:fill="FFFFFF"/>
        </w:rPr>
        <w:fldChar w:fldCharType="end"/>
      </w:r>
      <w:r>
        <w:rPr>
          <w:color w:val="auto"/>
          <w:sz w:val="21"/>
          <w:szCs w:val="21"/>
          <w:highlight w:val="none"/>
        </w:rPr>
        <w:t>…………………………………………………………………………………………</w:t>
      </w:r>
      <w:r>
        <w:rPr>
          <w:rFonts w:hint="eastAsia"/>
          <w:color w:val="auto"/>
          <w:sz w:val="21"/>
          <w:szCs w:val="21"/>
          <w:highlight w:val="none"/>
          <w:lang w:val="en-US" w:eastAsia="zh-CN"/>
        </w:rPr>
        <w:t>6-6</w:t>
      </w:r>
    </w:p>
    <w:p>
      <w:pPr>
        <w:pStyle w:val="8"/>
        <w:widowControl/>
        <w:wordWrap w:val="0"/>
        <w:spacing w:before="0" w:beforeAutospacing="0" w:after="0" w:afterAutospacing="0" w:line="400" w:lineRule="exact"/>
        <w:rPr>
          <w:rFonts w:ascii="Times New Roman" w:hAnsi="Times New Roman" w:eastAsia="仿宋"/>
          <w:color w:val="auto"/>
          <w:highlight w:val="none"/>
          <w:lang w:val="en-US"/>
        </w:rPr>
      </w:pPr>
      <w:r>
        <w:rPr>
          <w:color w:val="auto"/>
          <w:highlight w:val="none"/>
        </w:rPr>
        <w:fldChar w:fldCharType="begin"/>
      </w:r>
      <w:r>
        <w:rPr>
          <w:color w:val="auto"/>
          <w:highlight w:val="none"/>
        </w:rPr>
        <w:instrText xml:space="preserve"> HYPERLINK "http://www.hsczw.gov.cn/xxgk/zwgk/ysjxgl/201612/t20161222_394386.html" \l "_Toc8607" </w:instrText>
      </w:r>
      <w:r>
        <w:rPr>
          <w:color w:val="auto"/>
          <w:highlight w:val="none"/>
        </w:rPr>
        <w:fldChar w:fldCharType="separate"/>
      </w:r>
      <w:r>
        <w:rPr>
          <w:rStyle w:val="11"/>
          <w:rFonts w:ascii="Times New Roman" w:hAnsi="仿宋" w:eastAsia="仿宋"/>
          <w:smallCaps/>
          <w:color w:val="auto"/>
          <w:highlight w:val="none"/>
          <w:u w:val="none"/>
          <w:shd w:val="clear" w:color="auto" w:fill="FFFFFF"/>
        </w:rPr>
        <w:t>（四）绩效评价思路与标准</w:t>
      </w:r>
      <w:r>
        <w:rPr>
          <w:rStyle w:val="11"/>
          <w:rFonts w:ascii="Times New Roman" w:hAnsi="Times New Roman" w:eastAsia="MS Mincho"/>
          <w:smallCaps/>
          <w:color w:val="auto"/>
          <w:highlight w:val="none"/>
          <w:u w:val="none"/>
          <w:shd w:val="clear" w:color="auto" w:fill="FFFFFF"/>
        </w:rPr>
        <w:t> </w:t>
      </w:r>
      <w:r>
        <w:rPr>
          <w:rStyle w:val="11"/>
          <w:rFonts w:ascii="Times New Roman" w:hAnsi="Times New Roman" w:eastAsia="MS Mincho"/>
          <w:smallCaps/>
          <w:color w:val="auto"/>
          <w:highlight w:val="none"/>
          <w:u w:val="none"/>
          <w:shd w:val="clear" w:color="auto" w:fill="FFFFFF"/>
        </w:rPr>
        <w:fldChar w:fldCharType="end"/>
      </w:r>
      <w:r>
        <w:rPr>
          <w:color w:val="auto"/>
          <w:sz w:val="21"/>
          <w:szCs w:val="21"/>
          <w:highlight w:val="none"/>
        </w:rPr>
        <w:t>…………………………………………………………………………………………</w:t>
      </w:r>
      <w:r>
        <w:rPr>
          <w:rFonts w:hint="eastAsia"/>
          <w:color w:val="auto"/>
          <w:sz w:val="21"/>
          <w:szCs w:val="21"/>
          <w:highlight w:val="none"/>
          <w:lang w:val="en-US" w:eastAsia="zh-CN"/>
        </w:rPr>
        <w:t>6-6</w:t>
      </w:r>
    </w:p>
    <w:p>
      <w:pPr>
        <w:pStyle w:val="8"/>
        <w:widowControl/>
        <w:wordWrap w:val="0"/>
        <w:spacing w:before="0" w:beforeAutospacing="0" w:after="0" w:afterAutospacing="0" w:line="400" w:lineRule="exact"/>
        <w:rPr>
          <w:rFonts w:ascii="Times New Roman" w:hAnsi="Times New Roman" w:eastAsia="仿宋"/>
          <w:color w:val="auto"/>
          <w:highlight w:val="none"/>
          <w:lang w:val="en-US"/>
        </w:rPr>
      </w:pPr>
      <w:r>
        <w:rPr>
          <w:color w:val="auto"/>
          <w:highlight w:val="none"/>
        </w:rPr>
        <w:fldChar w:fldCharType="begin"/>
      </w:r>
      <w:r>
        <w:rPr>
          <w:color w:val="auto"/>
          <w:highlight w:val="none"/>
        </w:rPr>
        <w:instrText xml:space="preserve"> HYPERLINK "http://www.hsczw.gov.cn/xxgk/zwgk/ysjxgl/201612/t20161222_394386.html" \l "_Toc30094" </w:instrText>
      </w:r>
      <w:r>
        <w:rPr>
          <w:color w:val="auto"/>
          <w:highlight w:val="none"/>
        </w:rPr>
        <w:fldChar w:fldCharType="separate"/>
      </w:r>
      <w:r>
        <w:rPr>
          <w:rStyle w:val="11"/>
          <w:rFonts w:ascii="Times New Roman" w:hAnsi="仿宋" w:eastAsia="仿宋"/>
          <w:smallCaps/>
          <w:color w:val="auto"/>
          <w:highlight w:val="none"/>
          <w:u w:val="none"/>
          <w:shd w:val="clear" w:color="auto" w:fill="FFFFFF"/>
        </w:rPr>
        <w:t>（五）本次绩效评价的局</w:t>
      </w:r>
      <w:r>
        <w:rPr>
          <w:rStyle w:val="11"/>
          <w:rFonts w:hint="eastAsia" w:ascii="Times New Roman" w:hAnsi="仿宋" w:eastAsia="仿宋"/>
          <w:smallCaps/>
          <w:color w:val="auto"/>
          <w:highlight w:val="none"/>
          <w:u w:val="none"/>
          <w:shd w:val="clear" w:color="auto" w:fill="FFFFFF"/>
          <w:lang w:eastAsia="zh-CN"/>
        </w:rPr>
        <w:t>限性</w:t>
      </w:r>
      <w:r>
        <w:rPr>
          <w:rStyle w:val="11"/>
          <w:rFonts w:ascii="Times New Roman" w:hAnsi="Times New Roman" w:eastAsia="MS Mincho"/>
          <w:smallCaps/>
          <w:color w:val="auto"/>
          <w:highlight w:val="none"/>
          <w:u w:val="none"/>
          <w:shd w:val="clear" w:color="auto" w:fill="FFFFFF"/>
        </w:rPr>
        <w:fldChar w:fldCharType="end"/>
      </w:r>
      <w:r>
        <w:rPr>
          <w:color w:val="auto"/>
          <w:sz w:val="21"/>
          <w:szCs w:val="21"/>
          <w:highlight w:val="none"/>
        </w:rPr>
        <w:t>………………………………………………………………………………………</w:t>
      </w:r>
      <w:r>
        <w:rPr>
          <w:rFonts w:hint="eastAsia"/>
          <w:color w:val="auto"/>
          <w:sz w:val="21"/>
          <w:szCs w:val="21"/>
          <w:highlight w:val="none"/>
          <w:lang w:val="en-US" w:eastAsia="zh-CN"/>
        </w:rPr>
        <w:t>6-6</w:t>
      </w:r>
    </w:p>
    <w:p>
      <w:pPr>
        <w:pStyle w:val="8"/>
        <w:widowControl/>
        <w:wordWrap w:val="0"/>
        <w:spacing w:before="0" w:beforeAutospacing="0" w:after="0" w:afterAutospacing="0" w:line="400" w:lineRule="exact"/>
        <w:rPr>
          <w:color w:val="auto"/>
          <w:highlight w:val="none"/>
        </w:rPr>
      </w:pPr>
    </w:p>
    <w:p>
      <w:pPr>
        <w:pStyle w:val="8"/>
        <w:widowControl/>
        <w:wordWrap w:val="0"/>
        <w:spacing w:before="0" w:beforeAutospacing="0" w:after="0" w:afterAutospacing="0" w:line="400" w:lineRule="exact"/>
        <w:rPr>
          <w:rStyle w:val="11"/>
          <w:rFonts w:ascii="Times New Roman" w:hAnsi="Times New Roman" w:eastAsia="MS Mincho"/>
          <w:b/>
          <w:caps/>
          <w:color w:val="auto"/>
          <w:highlight w:val="none"/>
          <w:u w:val="none"/>
          <w:shd w:val="clear" w:color="auto" w:fill="FFFFFF"/>
        </w:rPr>
      </w:pPr>
      <w:r>
        <w:rPr>
          <w:color w:val="auto"/>
          <w:highlight w:val="none"/>
        </w:rPr>
        <w:fldChar w:fldCharType="begin"/>
      </w:r>
      <w:r>
        <w:rPr>
          <w:color w:val="auto"/>
          <w:highlight w:val="none"/>
        </w:rPr>
        <w:instrText xml:space="preserve"> HYPERLINK "http://www.hsczw.gov.cn/xxgk/zwgk/ysjxgl/201612/t20161222_394386.html" \l "_Toc31009" </w:instrText>
      </w:r>
      <w:r>
        <w:rPr>
          <w:color w:val="auto"/>
          <w:highlight w:val="none"/>
        </w:rPr>
        <w:fldChar w:fldCharType="separate"/>
      </w:r>
      <w:r>
        <w:rPr>
          <w:rStyle w:val="11"/>
          <w:rFonts w:hint="eastAsia" w:ascii="Times New Roman" w:hAnsi="仿宋" w:eastAsia="仿宋"/>
          <w:b/>
          <w:caps/>
          <w:color w:val="auto"/>
          <w:highlight w:val="none"/>
          <w:u w:val="none"/>
          <w:shd w:val="clear" w:color="auto" w:fill="FFFFFF"/>
          <w:lang w:eastAsia="zh-CN"/>
        </w:rPr>
        <w:t>四</w:t>
      </w:r>
      <w:r>
        <w:rPr>
          <w:rStyle w:val="11"/>
          <w:rFonts w:ascii="Times New Roman" w:hAnsi="仿宋" w:eastAsia="仿宋"/>
          <w:b/>
          <w:caps/>
          <w:color w:val="auto"/>
          <w:highlight w:val="none"/>
          <w:u w:val="none"/>
          <w:shd w:val="clear" w:color="auto" w:fill="FFFFFF"/>
        </w:rPr>
        <w:t>、绩效分析与评价结论</w:t>
      </w:r>
      <w:r>
        <w:rPr>
          <w:rStyle w:val="11"/>
          <w:rFonts w:ascii="Times New Roman" w:hAnsi="Times New Roman" w:eastAsia="MS Mincho"/>
          <w:b/>
          <w:caps/>
          <w:color w:val="auto"/>
          <w:highlight w:val="none"/>
          <w:u w:val="none"/>
          <w:shd w:val="clear" w:color="auto" w:fill="FFFFFF"/>
        </w:rPr>
        <w:t> </w:t>
      </w:r>
      <w:r>
        <w:rPr>
          <w:rStyle w:val="11"/>
          <w:rFonts w:ascii="Times New Roman" w:hAnsi="Times New Roman" w:eastAsia="MS Mincho"/>
          <w:b/>
          <w:caps/>
          <w:color w:val="auto"/>
          <w:highlight w:val="none"/>
          <w:u w:val="none"/>
          <w:shd w:val="clear" w:color="auto" w:fill="FFFFFF"/>
        </w:rPr>
        <w:fldChar w:fldCharType="end"/>
      </w:r>
    </w:p>
    <w:p>
      <w:pPr>
        <w:pStyle w:val="8"/>
        <w:widowControl/>
        <w:wordWrap w:val="0"/>
        <w:spacing w:before="0" w:beforeAutospacing="0" w:after="0" w:afterAutospacing="0" w:line="400" w:lineRule="exact"/>
        <w:rPr>
          <w:rStyle w:val="11"/>
          <w:rFonts w:ascii="Times New Roman" w:hAnsi="Times New Roman" w:eastAsia="MS Mincho"/>
          <w:smallCaps/>
          <w:color w:val="auto"/>
          <w:highlight w:val="none"/>
          <w:u w:val="none"/>
          <w:shd w:val="clear" w:color="auto" w:fill="FFFFFF"/>
        </w:rPr>
      </w:pPr>
      <w:r>
        <w:rPr>
          <w:color w:val="auto"/>
          <w:highlight w:val="none"/>
        </w:rPr>
        <w:fldChar w:fldCharType="begin"/>
      </w:r>
      <w:r>
        <w:rPr>
          <w:color w:val="auto"/>
          <w:highlight w:val="none"/>
        </w:rPr>
        <w:instrText xml:space="preserve"> HYPERLINK "http://www.hsczw.gov.cn/xxgk/zwgk/ysjxgl/201612/t20161222_394386.html" \l "_Toc4699" </w:instrText>
      </w:r>
      <w:r>
        <w:rPr>
          <w:color w:val="auto"/>
          <w:highlight w:val="none"/>
        </w:rPr>
        <w:fldChar w:fldCharType="separate"/>
      </w:r>
      <w:r>
        <w:rPr>
          <w:rStyle w:val="11"/>
          <w:rFonts w:ascii="Times New Roman" w:hAnsi="仿宋" w:eastAsia="仿宋"/>
          <w:smallCaps/>
          <w:color w:val="auto"/>
          <w:highlight w:val="none"/>
          <w:u w:val="none"/>
          <w:shd w:val="clear" w:color="auto" w:fill="FFFFFF"/>
        </w:rPr>
        <w:t>（一）绩效分析</w:t>
      </w:r>
      <w:r>
        <w:rPr>
          <w:rStyle w:val="11"/>
          <w:rFonts w:ascii="Times New Roman" w:hAnsi="Times New Roman" w:eastAsia="MS Mincho"/>
          <w:smallCaps/>
          <w:color w:val="auto"/>
          <w:highlight w:val="none"/>
          <w:u w:val="none"/>
          <w:shd w:val="clear" w:color="auto" w:fill="FFFFFF"/>
        </w:rPr>
        <w:t> </w:t>
      </w:r>
      <w:r>
        <w:rPr>
          <w:rStyle w:val="11"/>
          <w:rFonts w:ascii="Times New Roman" w:hAnsi="Times New Roman" w:eastAsia="MS Mincho"/>
          <w:smallCaps/>
          <w:color w:val="auto"/>
          <w:highlight w:val="none"/>
          <w:u w:val="none"/>
          <w:shd w:val="clear" w:color="auto" w:fill="FFFFFF"/>
        </w:rPr>
        <w:fldChar w:fldCharType="end"/>
      </w:r>
    </w:p>
    <w:p>
      <w:pPr>
        <w:pStyle w:val="8"/>
        <w:widowControl/>
        <w:wordWrap w:val="0"/>
        <w:spacing w:before="0" w:beforeAutospacing="0" w:after="0" w:afterAutospacing="0" w:line="400" w:lineRule="exact"/>
        <w:rPr>
          <w:rFonts w:hint="eastAsia"/>
          <w:color w:val="auto"/>
          <w:sz w:val="21"/>
          <w:szCs w:val="21"/>
          <w:highlight w:val="none"/>
          <w:lang w:val="en-US" w:eastAsia="zh-CN"/>
        </w:rPr>
      </w:pPr>
      <w:r>
        <w:rPr>
          <w:rStyle w:val="11"/>
          <w:rFonts w:hint="eastAsia" w:ascii="Times New Roman" w:hAnsi="Times New Roman"/>
          <w:smallCaps/>
          <w:color w:val="auto"/>
          <w:highlight w:val="none"/>
          <w:u w:val="none"/>
          <w:shd w:val="clear" w:color="auto" w:fill="FFFFFF"/>
          <w:lang w:val="en-US" w:eastAsia="zh-CN"/>
        </w:rPr>
        <w:t xml:space="preserve">  </w:t>
      </w:r>
      <w:r>
        <w:rPr>
          <w:color w:val="auto"/>
          <w:highlight w:val="none"/>
        </w:rPr>
        <w:fldChar w:fldCharType="begin"/>
      </w:r>
      <w:r>
        <w:rPr>
          <w:color w:val="auto"/>
          <w:highlight w:val="none"/>
        </w:rPr>
        <w:instrText xml:space="preserve"> HYPERLINK "http://www.hsczw.gov.cn/xxgk/zwgk/ysjxgl/201612/t20161222_394386.html" \l "_Toc29145" </w:instrText>
      </w:r>
      <w:r>
        <w:rPr>
          <w:color w:val="auto"/>
          <w:highlight w:val="none"/>
        </w:rPr>
        <w:fldChar w:fldCharType="separate"/>
      </w:r>
      <w:r>
        <w:rPr>
          <w:rStyle w:val="11"/>
          <w:rFonts w:ascii="Times New Roman" w:hAnsi="Times New Roman" w:eastAsia="仿宋"/>
          <w:color w:val="auto"/>
          <w:highlight w:val="none"/>
          <w:u w:val="none"/>
          <w:shd w:val="clear" w:color="auto" w:fill="FFFFFF"/>
        </w:rPr>
        <w:t>1.</w:t>
      </w:r>
      <w:r>
        <w:rPr>
          <w:rStyle w:val="11"/>
          <w:rFonts w:ascii="Times New Roman" w:hAnsi="仿宋" w:eastAsia="仿宋"/>
          <w:color w:val="auto"/>
          <w:highlight w:val="none"/>
          <w:u w:val="none"/>
          <w:shd w:val="clear" w:color="auto" w:fill="FFFFFF"/>
        </w:rPr>
        <w:t>投入</w:t>
      </w:r>
      <w:r>
        <w:rPr>
          <w:rStyle w:val="11"/>
          <w:rFonts w:ascii="Times New Roman" w:hAnsi="Times New Roman" w:eastAsia="MS Mincho"/>
          <w:color w:val="auto"/>
          <w:highlight w:val="none"/>
          <w:u w:val="none"/>
          <w:shd w:val="clear" w:color="auto" w:fill="FFFFFF"/>
        </w:rPr>
        <w:fldChar w:fldCharType="end"/>
      </w:r>
      <w:r>
        <w:rPr>
          <w:color w:val="auto"/>
          <w:sz w:val="21"/>
          <w:szCs w:val="21"/>
          <w:highlight w:val="none"/>
        </w:rPr>
        <w:t>………………………………………………………………………………………………………………………………</w:t>
      </w:r>
      <w:r>
        <w:rPr>
          <w:rFonts w:hint="eastAsia"/>
          <w:color w:val="auto"/>
          <w:sz w:val="21"/>
          <w:szCs w:val="21"/>
          <w:highlight w:val="none"/>
          <w:lang w:val="en-US" w:eastAsia="zh-CN"/>
        </w:rPr>
        <w:t>6-7</w:t>
      </w:r>
    </w:p>
    <w:p>
      <w:pPr>
        <w:pStyle w:val="8"/>
        <w:widowControl/>
        <w:wordWrap w:val="0"/>
        <w:spacing w:before="0" w:beforeAutospacing="0" w:after="0" w:afterAutospacing="0" w:line="400" w:lineRule="exact"/>
        <w:ind w:firstLine="240" w:firstLineChars="100"/>
        <w:rPr>
          <w:rFonts w:ascii="Times New Roman" w:hAnsi="Times New Roman" w:eastAsia="仿宋"/>
          <w:color w:val="auto"/>
          <w:highlight w:val="none"/>
          <w:lang w:val="en-US"/>
        </w:rPr>
      </w:pPr>
      <w:r>
        <w:rPr>
          <w:color w:val="auto"/>
          <w:highlight w:val="none"/>
        </w:rPr>
        <w:fldChar w:fldCharType="begin"/>
      </w:r>
      <w:r>
        <w:rPr>
          <w:color w:val="auto"/>
          <w:highlight w:val="none"/>
        </w:rPr>
        <w:instrText xml:space="preserve"> HYPERLINK "http://www.hsczw.gov.cn/xxgk/zwgk/ysjxgl/201612/t20161222_394386.html" \l "_Toc31451" </w:instrText>
      </w:r>
      <w:r>
        <w:rPr>
          <w:color w:val="auto"/>
          <w:highlight w:val="none"/>
        </w:rPr>
        <w:fldChar w:fldCharType="separate"/>
      </w:r>
      <w:r>
        <w:rPr>
          <w:rStyle w:val="11"/>
          <w:rFonts w:ascii="Times New Roman" w:hAnsi="Times New Roman" w:eastAsia="仿宋"/>
          <w:color w:val="auto"/>
          <w:highlight w:val="none"/>
          <w:u w:val="none"/>
          <w:shd w:val="clear" w:color="auto" w:fill="FFFFFF"/>
        </w:rPr>
        <w:t>2.</w:t>
      </w:r>
      <w:r>
        <w:rPr>
          <w:rStyle w:val="11"/>
          <w:rFonts w:ascii="Times New Roman" w:hAnsi="仿宋" w:eastAsia="仿宋"/>
          <w:color w:val="auto"/>
          <w:highlight w:val="none"/>
          <w:u w:val="none"/>
          <w:shd w:val="clear" w:color="auto" w:fill="FFFFFF"/>
        </w:rPr>
        <w:t>过程</w:t>
      </w:r>
      <w:r>
        <w:rPr>
          <w:rStyle w:val="11"/>
          <w:rFonts w:ascii="Times New Roman" w:hAnsi="Times New Roman" w:eastAsia="MS Mincho"/>
          <w:color w:val="auto"/>
          <w:highlight w:val="none"/>
          <w:u w:val="none"/>
          <w:shd w:val="clear" w:color="auto" w:fill="FFFFFF"/>
        </w:rPr>
        <w:t> </w:t>
      </w:r>
      <w:r>
        <w:rPr>
          <w:rStyle w:val="11"/>
          <w:rFonts w:ascii="Times New Roman" w:hAnsi="Times New Roman" w:eastAsia="MS Mincho"/>
          <w:color w:val="auto"/>
          <w:highlight w:val="none"/>
          <w:u w:val="none"/>
          <w:shd w:val="clear" w:color="auto" w:fill="FFFFFF"/>
        </w:rPr>
        <w:fldChar w:fldCharType="end"/>
      </w:r>
      <w:r>
        <w:rPr>
          <w:color w:val="auto"/>
          <w:sz w:val="21"/>
          <w:szCs w:val="21"/>
          <w:highlight w:val="none"/>
        </w:rPr>
        <w:t>……………………………………………………………………………………………………………………………</w:t>
      </w:r>
      <w:r>
        <w:rPr>
          <w:rFonts w:hint="eastAsia"/>
          <w:color w:val="auto"/>
          <w:sz w:val="21"/>
          <w:szCs w:val="21"/>
          <w:highlight w:val="none"/>
          <w:lang w:val="en-US" w:eastAsia="zh-CN"/>
        </w:rPr>
        <w:t>7-7</w:t>
      </w:r>
    </w:p>
    <w:p>
      <w:pPr>
        <w:pStyle w:val="8"/>
        <w:widowControl/>
        <w:wordWrap w:val="0"/>
        <w:spacing w:before="0" w:beforeAutospacing="0" w:after="0" w:afterAutospacing="0" w:line="400" w:lineRule="exact"/>
        <w:ind w:firstLine="240" w:firstLineChars="100"/>
        <w:rPr>
          <w:rFonts w:ascii="Times New Roman" w:hAnsi="Times New Roman" w:eastAsia="仿宋"/>
          <w:color w:val="auto"/>
          <w:highlight w:val="none"/>
          <w:lang w:val="en-US"/>
        </w:rPr>
      </w:pPr>
      <w:r>
        <w:rPr>
          <w:color w:val="auto"/>
          <w:highlight w:val="none"/>
        </w:rPr>
        <w:fldChar w:fldCharType="begin"/>
      </w:r>
      <w:r>
        <w:rPr>
          <w:color w:val="auto"/>
          <w:highlight w:val="none"/>
        </w:rPr>
        <w:instrText xml:space="preserve"> HYPERLINK "http://www.hsczw.gov.cn/xxgk/zwgk/ysjxgl/201612/t20161222_394386.html" \l "_Toc22403" </w:instrText>
      </w:r>
      <w:r>
        <w:rPr>
          <w:color w:val="auto"/>
          <w:highlight w:val="none"/>
        </w:rPr>
        <w:fldChar w:fldCharType="separate"/>
      </w:r>
      <w:r>
        <w:rPr>
          <w:rStyle w:val="11"/>
          <w:rFonts w:ascii="Times New Roman" w:hAnsi="Times New Roman" w:eastAsia="仿宋"/>
          <w:color w:val="auto"/>
          <w:highlight w:val="none"/>
          <w:u w:val="none"/>
          <w:shd w:val="clear" w:color="auto" w:fill="FFFFFF"/>
        </w:rPr>
        <w:t>3.</w:t>
      </w:r>
      <w:r>
        <w:rPr>
          <w:rStyle w:val="11"/>
          <w:rFonts w:ascii="Times New Roman" w:hAnsi="仿宋" w:eastAsia="仿宋"/>
          <w:color w:val="auto"/>
          <w:highlight w:val="none"/>
          <w:u w:val="none"/>
          <w:shd w:val="clear" w:color="auto" w:fill="FFFFFF"/>
        </w:rPr>
        <w:t>产出</w:t>
      </w:r>
      <w:r>
        <w:rPr>
          <w:rStyle w:val="11"/>
          <w:rFonts w:ascii="Times New Roman" w:hAnsi="Times New Roman" w:eastAsia="MS Mincho"/>
          <w:color w:val="auto"/>
          <w:highlight w:val="none"/>
          <w:u w:val="none"/>
          <w:shd w:val="clear" w:color="auto" w:fill="FFFFFF"/>
        </w:rPr>
        <w:t> </w:t>
      </w:r>
      <w:r>
        <w:rPr>
          <w:rStyle w:val="11"/>
          <w:rFonts w:ascii="Times New Roman" w:hAnsi="Times New Roman" w:eastAsia="MS Mincho"/>
          <w:color w:val="auto"/>
          <w:highlight w:val="none"/>
          <w:u w:val="none"/>
          <w:shd w:val="clear" w:color="auto" w:fill="FFFFFF"/>
        </w:rPr>
        <w:fldChar w:fldCharType="end"/>
      </w:r>
      <w:r>
        <w:rPr>
          <w:color w:val="auto"/>
          <w:sz w:val="21"/>
          <w:szCs w:val="21"/>
          <w:highlight w:val="none"/>
        </w:rPr>
        <w:t>……………………………………………………………………………………………………………………………</w:t>
      </w:r>
      <w:r>
        <w:rPr>
          <w:rFonts w:hint="eastAsia"/>
          <w:color w:val="auto"/>
          <w:sz w:val="21"/>
          <w:szCs w:val="21"/>
          <w:highlight w:val="none"/>
          <w:lang w:val="en-US" w:eastAsia="zh-CN"/>
        </w:rPr>
        <w:t>7-8</w:t>
      </w:r>
    </w:p>
    <w:p>
      <w:pPr>
        <w:pStyle w:val="8"/>
        <w:widowControl/>
        <w:wordWrap w:val="0"/>
        <w:spacing w:before="0" w:beforeAutospacing="0" w:after="0" w:afterAutospacing="0" w:line="400" w:lineRule="exact"/>
        <w:ind w:firstLine="240" w:firstLineChars="100"/>
        <w:rPr>
          <w:rFonts w:ascii="Times New Roman" w:hAnsi="Times New Roman" w:eastAsia="仿宋"/>
          <w:color w:val="auto"/>
          <w:highlight w:val="none"/>
          <w:lang w:val="en-US"/>
        </w:rPr>
      </w:pPr>
      <w:r>
        <w:rPr>
          <w:color w:val="auto"/>
          <w:highlight w:val="none"/>
        </w:rPr>
        <w:fldChar w:fldCharType="begin"/>
      </w:r>
      <w:r>
        <w:rPr>
          <w:color w:val="auto"/>
          <w:highlight w:val="none"/>
        </w:rPr>
        <w:instrText xml:space="preserve"> HYPERLINK "http://www.hsczw.gov.cn/xxgk/zwgk/ysjxgl/201612/t20161222_394386.html" \l "_Toc23471" </w:instrText>
      </w:r>
      <w:r>
        <w:rPr>
          <w:color w:val="auto"/>
          <w:highlight w:val="none"/>
        </w:rPr>
        <w:fldChar w:fldCharType="separate"/>
      </w:r>
      <w:r>
        <w:rPr>
          <w:rStyle w:val="11"/>
          <w:rFonts w:ascii="Times New Roman" w:hAnsi="Times New Roman" w:eastAsia="仿宋"/>
          <w:color w:val="auto"/>
          <w:highlight w:val="none"/>
          <w:u w:val="none"/>
          <w:shd w:val="clear" w:color="auto" w:fill="FFFFFF"/>
        </w:rPr>
        <w:t>4.</w:t>
      </w:r>
      <w:r>
        <w:rPr>
          <w:rStyle w:val="11"/>
          <w:rFonts w:ascii="Times New Roman" w:hAnsi="仿宋" w:eastAsia="仿宋"/>
          <w:color w:val="auto"/>
          <w:highlight w:val="none"/>
          <w:u w:val="none"/>
          <w:shd w:val="clear" w:color="auto" w:fill="FFFFFF"/>
        </w:rPr>
        <w:t>效益</w:t>
      </w:r>
      <w:r>
        <w:rPr>
          <w:rStyle w:val="11"/>
          <w:rFonts w:ascii="Times New Roman" w:hAnsi="Times New Roman" w:eastAsia="MS Mincho"/>
          <w:color w:val="auto"/>
          <w:highlight w:val="none"/>
          <w:u w:val="none"/>
          <w:shd w:val="clear" w:color="auto" w:fill="FFFFFF"/>
        </w:rPr>
        <w:t> </w:t>
      </w:r>
      <w:r>
        <w:rPr>
          <w:rStyle w:val="11"/>
          <w:rFonts w:ascii="Times New Roman" w:hAnsi="Times New Roman" w:eastAsia="MS Mincho"/>
          <w:color w:val="auto"/>
          <w:highlight w:val="none"/>
          <w:u w:val="none"/>
          <w:shd w:val="clear" w:color="auto" w:fill="FFFFFF"/>
        </w:rPr>
        <w:fldChar w:fldCharType="end"/>
      </w:r>
      <w:r>
        <w:rPr>
          <w:color w:val="auto"/>
          <w:sz w:val="21"/>
          <w:szCs w:val="21"/>
          <w:highlight w:val="none"/>
        </w:rPr>
        <w:t>……………………………………………………………………………………………………………………………</w:t>
      </w:r>
      <w:r>
        <w:rPr>
          <w:rFonts w:hint="eastAsia"/>
          <w:color w:val="auto"/>
          <w:sz w:val="21"/>
          <w:szCs w:val="21"/>
          <w:highlight w:val="none"/>
          <w:lang w:val="en-US" w:eastAsia="zh-CN"/>
        </w:rPr>
        <w:t>8-8</w:t>
      </w:r>
    </w:p>
    <w:p>
      <w:pPr>
        <w:pStyle w:val="8"/>
        <w:widowControl/>
        <w:wordWrap w:val="0"/>
        <w:spacing w:before="0" w:beforeAutospacing="0" w:after="0" w:afterAutospacing="0" w:line="400" w:lineRule="exact"/>
        <w:rPr>
          <w:rFonts w:ascii="Times New Roman" w:hAnsi="Times New Roman" w:eastAsia="仿宋"/>
          <w:color w:val="auto"/>
          <w:highlight w:val="none"/>
        </w:rPr>
      </w:pPr>
      <w:r>
        <w:rPr>
          <w:color w:val="auto"/>
          <w:highlight w:val="none"/>
        </w:rPr>
        <w:fldChar w:fldCharType="begin"/>
      </w:r>
      <w:r>
        <w:rPr>
          <w:color w:val="auto"/>
          <w:highlight w:val="none"/>
        </w:rPr>
        <w:instrText xml:space="preserve"> HYPERLINK "http://www.hsczw.gov.cn/xxgk/zwgk/ysjxgl/201612/t20161222_394386.html" \l "_Toc15662" </w:instrText>
      </w:r>
      <w:r>
        <w:rPr>
          <w:color w:val="auto"/>
          <w:highlight w:val="none"/>
        </w:rPr>
        <w:fldChar w:fldCharType="separate"/>
      </w:r>
      <w:r>
        <w:rPr>
          <w:rStyle w:val="11"/>
          <w:rFonts w:ascii="Times New Roman" w:hAnsi="仿宋" w:eastAsia="仿宋"/>
          <w:smallCaps/>
          <w:color w:val="auto"/>
          <w:highlight w:val="none"/>
          <w:u w:val="none"/>
          <w:shd w:val="clear" w:color="auto" w:fill="FFFFFF"/>
        </w:rPr>
        <w:t>（二）评价结论</w:t>
      </w:r>
      <w:r>
        <w:rPr>
          <w:rStyle w:val="11"/>
          <w:rFonts w:ascii="Times New Roman" w:hAnsi="Times New Roman" w:eastAsia="MS Mincho"/>
          <w:smallCaps/>
          <w:color w:val="auto"/>
          <w:highlight w:val="none"/>
          <w:u w:val="none"/>
          <w:shd w:val="clear" w:color="auto" w:fill="FFFFFF"/>
        </w:rPr>
        <w:t> </w:t>
      </w:r>
      <w:r>
        <w:rPr>
          <w:rStyle w:val="11"/>
          <w:rFonts w:ascii="Times New Roman" w:hAnsi="Times New Roman" w:eastAsia="MS Mincho"/>
          <w:smallCaps/>
          <w:color w:val="auto"/>
          <w:highlight w:val="none"/>
          <w:u w:val="none"/>
          <w:shd w:val="clear" w:color="auto" w:fill="FFFFFF"/>
        </w:rPr>
        <w:fldChar w:fldCharType="end"/>
      </w:r>
    </w:p>
    <w:p>
      <w:pPr>
        <w:pStyle w:val="8"/>
        <w:widowControl/>
        <w:wordWrap w:val="0"/>
        <w:spacing w:before="0" w:beforeAutospacing="0" w:after="0" w:afterAutospacing="0" w:line="400" w:lineRule="exact"/>
        <w:ind w:firstLine="240" w:firstLineChars="100"/>
        <w:rPr>
          <w:rFonts w:ascii="Times New Roman" w:hAnsi="Times New Roman" w:eastAsia="仿宋"/>
          <w:color w:val="auto"/>
          <w:highlight w:val="none"/>
          <w:lang w:val="en-US"/>
        </w:rPr>
      </w:pPr>
      <w:r>
        <w:rPr>
          <w:color w:val="auto"/>
          <w:highlight w:val="none"/>
        </w:rPr>
        <w:fldChar w:fldCharType="begin"/>
      </w:r>
      <w:r>
        <w:rPr>
          <w:color w:val="auto"/>
          <w:highlight w:val="none"/>
        </w:rPr>
        <w:instrText xml:space="preserve"> HYPERLINK "http://www.hsczw.gov.cn/xxgk/zwgk/ysjxgl/201612/t20161222_394386.html" \l "_Toc22872" </w:instrText>
      </w:r>
      <w:r>
        <w:rPr>
          <w:color w:val="auto"/>
          <w:highlight w:val="none"/>
        </w:rPr>
        <w:fldChar w:fldCharType="separate"/>
      </w:r>
      <w:r>
        <w:rPr>
          <w:rStyle w:val="11"/>
          <w:rFonts w:ascii="Times New Roman" w:hAnsi="Times New Roman" w:eastAsia="仿宋"/>
          <w:smallCaps/>
          <w:color w:val="auto"/>
          <w:highlight w:val="none"/>
          <w:u w:val="none"/>
          <w:shd w:val="clear" w:color="auto" w:fill="FFFFFF"/>
        </w:rPr>
        <w:t>1.</w:t>
      </w:r>
      <w:r>
        <w:rPr>
          <w:rStyle w:val="11"/>
          <w:rFonts w:ascii="Times New Roman" w:hAnsi="Times New Roman" w:eastAsia="MS Mincho"/>
          <w:smallCaps/>
          <w:color w:val="auto"/>
          <w:highlight w:val="none"/>
          <w:u w:val="none"/>
          <w:shd w:val="clear" w:color="auto" w:fill="FFFFFF"/>
        </w:rPr>
        <w:t> </w:t>
      </w:r>
      <w:r>
        <w:rPr>
          <w:rStyle w:val="11"/>
          <w:rFonts w:ascii="Times New Roman" w:hAnsi="仿宋" w:eastAsia="仿宋"/>
          <w:smallCaps/>
          <w:color w:val="auto"/>
          <w:highlight w:val="none"/>
          <w:u w:val="none"/>
          <w:shd w:val="clear" w:color="auto" w:fill="FFFFFF"/>
        </w:rPr>
        <w:t>评分结果</w:t>
      </w:r>
      <w:r>
        <w:rPr>
          <w:rStyle w:val="11"/>
          <w:rFonts w:ascii="Times New Roman" w:hAnsi="Times New Roman" w:eastAsia="MS Mincho"/>
          <w:smallCaps/>
          <w:color w:val="auto"/>
          <w:highlight w:val="none"/>
          <w:u w:val="none"/>
          <w:shd w:val="clear" w:color="auto" w:fill="FFFFFF"/>
        </w:rPr>
        <w:t> </w:t>
      </w:r>
      <w:r>
        <w:rPr>
          <w:rStyle w:val="11"/>
          <w:rFonts w:ascii="Times New Roman" w:hAnsi="Times New Roman" w:eastAsia="MS Mincho"/>
          <w:smallCaps/>
          <w:color w:val="auto"/>
          <w:highlight w:val="none"/>
          <w:u w:val="none"/>
          <w:shd w:val="clear" w:color="auto" w:fill="FFFFFF"/>
        </w:rPr>
        <w:fldChar w:fldCharType="end"/>
      </w:r>
      <w:r>
        <w:rPr>
          <w:color w:val="auto"/>
          <w:sz w:val="21"/>
          <w:szCs w:val="21"/>
          <w:highlight w:val="none"/>
        </w:rPr>
        <w:t>………………………………………………………………………………………………………………</w:t>
      </w:r>
      <w:r>
        <w:rPr>
          <w:rFonts w:hint="eastAsia"/>
          <w:color w:val="auto"/>
          <w:sz w:val="21"/>
          <w:szCs w:val="21"/>
          <w:highlight w:val="none"/>
          <w:lang w:val="en-US" w:eastAsia="zh-CN"/>
        </w:rPr>
        <w:t>8-8</w:t>
      </w:r>
    </w:p>
    <w:p>
      <w:pPr>
        <w:pStyle w:val="8"/>
        <w:widowControl/>
        <w:wordWrap w:val="0"/>
        <w:spacing w:before="0" w:beforeAutospacing="0" w:after="0" w:afterAutospacing="0" w:line="400" w:lineRule="exact"/>
        <w:ind w:firstLine="240" w:firstLineChars="100"/>
        <w:rPr>
          <w:rFonts w:ascii="Times New Roman" w:hAnsi="Times New Roman" w:eastAsia="仿宋"/>
          <w:color w:val="auto"/>
          <w:highlight w:val="none"/>
          <w:lang w:val="en-US"/>
        </w:rPr>
      </w:pPr>
      <w:r>
        <w:rPr>
          <w:color w:val="auto"/>
          <w:highlight w:val="none"/>
        </w:rPr>
        <w:fldChar w:fldCharType="begin"/>
      </w:r>
      <w:r>
        <w:rPr>
          <w:color w:val="auto"/>
          <w:highlight w:val="none"/>
        </w:rPr>
        <w:instrText xml:space="preserve"> HYPERLINK "http://www.hsczw.gov.cn/xxgk/zwgk/ysjxgl/201612/t20161222_394386.html" \l "_Toc25301" </w:instrText>
      </w:r>
      <w:r>
        <w:rPr>
          <w:color w:val="auto"/>
          <w:highlight w:val="none"/>
        </w:rPr>
        <w:fldChar w:fldCharType="separate"/>
      </w:r>
      <w:r>
        <w:rPr>
          <w:rStyle w:val="11"/>
          <w:rFonts w:ascii="Times New Roman" w:hAnsi="Times New Roman" w:eastAsia="仿宋"/>
          <w:smallCaps/>
          <w:color w:val="auto"/>
          <w:highlight w:val="none"/>
          <w:u w:val="none"/>
          <w:shd w:val="clear" w:color="auto" w:fill="FFFFFF"/>
        </w:rPr>
        <w:t>2.</w:t>
      </w:r>
      <w:r>
        <w:rPr>
          <w:rStyle w:val="11"/>
          <w:rFonts w:ascii="Times New Roman" w:hAnsi="Times New Roman" w:eastAsia="MS Mincho"/>
          <w:smallCaps/>
          <w:color w:val="auto"/>
          <w:highlight w:val="none"/>
          <w:u w:val="none"/>
          <w:shd w:val="clear" w:color="auto" w:fill="FFFFFF"/>
        </w:rPr>
        <w:t> </w:t>
      </w:r>
      <w:r>
        <w:rPr>
          <w:rStyle w:val="11"/>
          <w:rFonts w:ascii="Times New Roman" w:hAnsi="仿宋" w:eastAsia="仿宋"/>
          <w:smallCaps/>
          <w:color w:val="auto"/>
          <w:highlight w:val="none"/>
          <w:u w:val="none"/>
          <w:shd w:val="clear" w:color="auto" w:fill="FFFFFF"/>
        </w:rPr>
        <w:t>主要结论</w:t>
      </w:r>
      <w:r>
        <w:rPr>
          <w:rStyle w:val="11"/>
          <w:rFonts w:ascii="Times New Roman" w:hAnsi="Times New Roman" w:eastAsia="MS Mincho"/>
          <w:smallCaps/>
          <w:color w:val="auto"/>
          <w:highlight w:val="none"/>
          <w:u w:val="none"/>
          <w:shd w:val="clear" w:color="auto" w:fill="FFFFFF"/>
        </w:rPr>
        <w:t> </w:t>
      </w:r>
      <w:r>
        <w:rPr>
          <w:rStyle w:val="11"/>
          <w:rFonts w:ascii="Times New Roman" w:hAnsi="Times New Roman" w:eastAsia="MS Mincho"/>
          <w:smallCaps/>
          <w:color w:val="auto"/>
          <w:highlight w:val="none"/>
          <w:u w:val="none"/>
          <w:shd w:val="clear" w:color="auto" w:fill="FFFFFF"/>
        </w:rPr>
        <w:fldChar w:fldCharType="end"/>
      </w:r>
      <w:r>
        <w:rPr>
          <w:color w:val="auto"/>
          <w:sz w:val="21"/>
          <w:szCs w:val="21"/>
          <w:highlight w:val="none"/>
        </w:rPr>
        <w:t>………………………………………………………………………………………………………………</w:t>
      </w:r>
      <w:r>
        <w:rPr>
          <w:rFonts w:hint="eastAsia"/>
          <w:color w:val="auto"/>
          <w:sz w:val="21"/>
          <w:szCs w:val="21"/>
          <w:highlight w:val="none"/>
          <w:lang w:val="en-US" w:eastAsia="zh-CN"/>
        </w:rPr>
        <w:t>8-9</w:t>
      </w:r>
    </w:p>
    <w:p>
      <w:pPr>
        <w:pStyle w:val="8"/>
        <w:widowControl/>
        <w:wordWrap w:val="0"/>
        <w:spacing w:before="0" w:beforeAutospacing="0" w:after="0" w:afterAutospacing="0" w:line="400" w:lineRule="exact"/>
        <w:rPr>
          <w:rFonts w:ascii="Times New Roman" w:hAnsi="Times New Roman" w:eastAsia="仿宋"/>
          <w:color w:val="auto"/>
          <w:highlight w:val="none"/>
        </w:rPr>
      </w:pPr>
    </w:p>
    <w:p>
      <w:pPr>
        <w:pStyle w:val="8"/>
        <w:widowControl/>
        <w:wordWrap w:val="0"/>
        <w:spacing w:before="0" w:beforeAutospacing="0" w:after="0" w:afterAutospacing="0" w:line="400" w:lineRule="exact"/>
        <w:rPr>
          <w:rFonts w:ascii="Times New Roman" w:hAnsi="Times New Roman" w:eastAsia="仿宋"/>
          <w:color w:val="auto"/>
          <w:highlight w:val="none"/>
        </w:rPr>
      </w:pPr>
      <w:r>
        <w:rPr>
          <w:rStyle w:val="11"/>
          <w:rFonts w:ascii="Times New Roman" w:hAnsi="仿宋" w:eastAsia="仿宋"/>
          <w:b/>
          <w:caps/>
          <w:color w:val="auto"/>
          <w:sz w:val="24"/>
          <w:szCs w:val="24"/>
          <w:highlight w:val="none"/>
          <w:u w:val="none"/>
          <w:shd w:val="clear" w:color="auto" w:fill="FFFFFF"/>
        </w:rPr>
        <w:fldChar w:fldCharType="begin"/>
      </w:r>
      <w:r>
        <w:rPr>
          <w:rStyle w:val="11"/>
          <w:rFonts w:ascii="Times New Roman" w:hAnsi="仿宋" w:eastAsia="仿宋"/>
          <w:b/>
          <w:caps/>
          <w:color w:val="auto"/>
          <w:sz w:val="24"/>
          <w:szCs w:val="24"/>
          <w:highlight w:val="none"/>
          <w:u w:val="none"/>
          <w:shd w:val="clear" w:color="auto" w:fill="FFFFFF"/>
        </w:rPr>
        <w:instrText xml:space="preserve"> HYPERLINK "http://www.hsczw.gov.cn/xxgk/zwgk/ysjxgl/201612/t20161222_394386.html" \l "_Toc23534" </w:instrText>
      </w:r>
      <w:r>
        <w:rPr>
          <w:rStyle w:val="11"/>
          <w:rFonts w:ascii="Times New Roman" w:hAnsi="仿宋" w:eastAsia="仿宋"/>
          <w:b/>
          <w:caps/>
          <w:color w:val="auto"/>
          <w:sz w:val="24"/>
          <w:szCs w:val="24"/>
          <w:highlight w:val="none"/>
          <w:u w:val="none"/>
          <w:shd w:val="clear" w:color="auto" w:fill="FFFFFF"/>
        </w:rPr>
        <w:fldChar w:fldCharType="separate"/>
      </w:r>
      <w:r>
        <w:rPr>
          <w:rStyle w:val="11"/>
          <w:rFonts w:ascii="Times New Roman" w:hAnsi="仿宋" w:eastAsia="仿宋"/>
          <w:b/>
          <w:caps/>
          <w:color w:val="auto"/>
          <w:sz w:val="24"/>
          <w:szCs w:val="24"/>
          <w:highlight w:val="none"/>
          <w:u w:val="none"/>
          <w:shd w:val="clear" w:color="auto" w:fill="FFFFFF"/>
        </w:rPr>
        <w:t>五、存在的问题和建议 </w:t>
      </w:r>
      <w:r>
        <w:rPr>
          <w:rStyle w:val="11"/>
          <w:rFonts w:ascii="Times New Roman" w:hAnsi="仿宋" w:eastAsia="仿宋"/>
          <w:b/>
          <w:caps/>
          <w:color w:val="auto"/>
          <w:sz w:val="24"/>
          <w:szCs w:val="24"/>
          <w:highlight w:val="none"/>
          <w:u w:val="none"/>
          <w:shd w:val="clear" w:color="auto" w:fill="FFFFFF"/>
        </w:rPr>
        <w:fldChar w:fldCharType="end"/>
      </w:r>
    </w:p>
    <w:p>
      <w:pPr>
        <w:pStyle w:val="8"/>
        <w:widowControl/>
        <w:wordWrap w:val="0"/>
        <w:spacing w:before="0" w:beforeAutospacing="0" w:after="0" w:afterAutospacing="0" w:line="400" w:lineRule="exact"/>
        <w:rPr>
          <w:rFonts w:hint="eastAsia"/>
          <w:color w:val="auto"/>
          <w:sz w:val="21"/>
          <w:szCs w:val="21"/>
          <w:highlight w:val="none"/>
          <w:lang w:val="en-US" w:eastAsia="zh-CN"/>
        </w:rPr>
      </w:pPr>
      <w:r>
        <w:rPr>
          <w:color w:val="auto"/>
          <w:highlight w:val="none"/>
        </w:rPr>
        <w:fldChar w:fldCharType="begin"/>
      </w:r>
      <w:r>
        <w:rPr>
          <w:color w:val="auto"/>
          <w:highlight w:val="none"/>
        </w:rPr>
        <w:instrText xml:space="preserve"> HYPERLINK "http://www.hsczw.gov.cn/xxgk/zwgk/ysjxgl/201612/t20161222_394386.html" \l "_Toc26723" </w:instrText>
      </w:r>
      <w:r>
        <w:rPr>
          <w:color w:val="auto"/>
          <w:highlight w:val="none"/>
        </w:rPr>
        <w:fldChar w:fldCharType="separate"/>
      </w:r>
      <w:r>
        <w:rPr>
          <w:rStyle w:val="11"/>
          <w:rFonts w:ascii="Times New Roman" w:hAnsi="仿宋" w:eastAsia="仿宋"/>
          <w:smallCaps/>
          <w:color w:val="auto"/>
          <w:highlight w:val="none"/>
          <w:u w:val="none"/>
          <w:shd w:val="clear" w:color="auto" w:fill="FFFFFF"/>
        </w:rPr>
        <w:t>（</w:t>
      </w:r>
      <w:r>
        <w:rPr>
          <w:rStyle w:val="11"/>
          <w:rFonts w:hint="eastAsia" w:ascii="Times New Roman" w:hAnsi="仿宋" w:eastAsia="仿宋"/>
          <w:smallCaps/>
          <w:color w:val="auto"/>
          <w:highlight w:val="none"/>
          <w:u w:val="none"/>
          <w:shd w:val="clear" w:color="auto" w:fill="FFFFFF"/>
          <w:lang w:eastAsia="zh-CN"/>
        </w:rPr>
        <w:t>一</w:t>
      </w:r>
      <w:r>
        <w:rPr>
          <w:rStyle w:val="11"/>
          <w:rFonts w:ascii="Times New Roman" w:hAnsi="仿宋" w:eastAsia="仿宋"/>
          <w:smallCaps/>
          <w:color w:val="auto"/>
          <w:highlight w:val="none"/>
          <w:u w:val="none"/>
          <w:shd w:val="clear" w:color="auto" w:fill="FFFFFF"/>
        </w:rPr>
        <w:t>）存在的问题</w:t>
      </w:r>
      <w:r>
        <w:rPr>
          <w:rStyle w:val="11"/>
          <w:rFonts w:ascii="Times New Roman" w:hAnsi="Times New Roman" w:eastAsia="MS Mincho"/>
          <w:smallCaps/>
          <w:color w:val="auto"/>
          <w:highlight w:val="none"/>
          <w:u w:val="none"/>
          <w:shd w:val="clear" w:color="auto" w:fill="FFFFFF"/>
        </w:rPr>
        <w:t> </w:t>
      </w:r>
      <w:r>
        <w:rPr>
          <w:rStyle w:val="11"/>
          <w:rFonts w:ascii="Times New Roman" w:hAnsi="Times New Roman" w:eastAsia="MS Mincho"/>
          <w:smallCaps/>
          <w:color w:val="auto"/>
          <w:highlight w:val="none"/>
          <w:u w:val="none"/>
          <w:shd w:val="clear" w:color="auto" w:fill="FFFFFF"/>
        </w:rPr>
        <w:fldChar w:fldCharType="end"/>
      </w:r>
      <w:r>
        <w:rPr>
          <w:color w:val="auto"/>
          <w:sz w:val="21"/>
          <w:szCs w:val="21"/>
          <w:highlight w:val="none"/>
        </w:rPr>
        <w:t>………………………………………………………………………………………………………</w:t>
      </w:r>
      <w:r>
        <w:rPr>
          <w:rFonts w:hint="eastAsia"/>
          <w:color w:val="auto"/>
          <w:sz w:val="21"/>
          <w:szCs w:val="21"/>
          <w:highlight w:val="none"/>
          <w:lang w:val="en-US" w:eastAsia="zh-CN"/>
        </w:rPr>
        <w:t>9-9</w:t>
      </w:r>
    </w:p>
    <w:p>
      <w:pPr>
        <w:pStyle w:val="8"/>
        <w:widowControl/>
        <w:wordWrap w:val="0"/>
        <w:spacing w:before="0" w:beforeAutospacing="0" w:after="0" w:afterAutospacing="0" w:line="400" w:lineRule="exact"/>
        <w:rPr>
          <w:rFonts w:ascii="Times New Roman" w:hAnsi="Times New Roman" w:eastAsia="仿宋"/>
          <w:color w:val="auto"/>
          <w:highlight w:val="none"/>
          <w:lang w:val="en-US"/>
        </w:rPr>
      </w:pPr>
      <w:r>
        <w:rPr>
          <w:color w:val="auto"/>
          <w:highlight w:val="none"/>
        </w:rPr>
        <w:fldChar w:fldCharType="begin"/>
      </w:r>
      <w:r>
        <w:rPr>
          <w:color w:val="auto"/>
          <w:highlight w:val="none"/>
        </w:rPr>
        <w:instrText xml:space="preserve"> HYPERLINK "http://www.hsczw.gov.cn/xxgk/zwgk/ysjxgl/201612/t20161222_394386.html" \l "_Toc25496" </w:instrText>
      </w:r>
      <w:r>
        <w:rPr>
          <w:color w:val="auto"/>
          <w:highlight w:val="none"/>
        </w:rPr>
        <w:fldChar w:fldCharType="separate"/>
      </w:r>
      <w:r>
        <w:rPr>
          <w:rStyle w:val="11"/>
          <w:rFonts w:ascii="Times New Roman" w:hAnsi="仿宋" w:eastAsia="仿宋"/>
          <w:smallCaps/>
          <w:color w:val="auto"/>
          <w:highlight w:val="none"/>
          <w:u w:val="none"/>
          <w:shd w:val="clear" w:color="auto" w:fill="FFFFFF"/>
        </w:rPr>
        <w:t>（</w:t>
      </w:r>
      <w:r>
        <w:rPr>
          <w:rStyle w:val="11"/>
          <w:rFonts w:hint="eastAsia" w:ascii="Times New Roman" w:hAnsi="仿宋" w:eastAsia="仿宋"/>
          <w:smallCaps/>
          <w:color w:val="auto"/>
          <w:highlight w:val="none"/>
          <w:u w:val="none"/>
          <w:shd w:val="clear" w:color="auto" w:fill="FFFFFF"/>
          <w:lang w:eastAsia="zh-CN"/>
        </w:rPr>
        <w:t>二</w:t>
      </w:r>
      <w:r>
        <w:rPr>
          <w:rStyle w:val="11"/>
          <w:rFonts w:ascii="Times New Roman" w:hAnsi="仿宋" w:eastAsia="仿宋"/>
          <w:smallCaps/>
          <w:color w:val="auto"/>
          <w:highlight w:val="none"/>
          <w:u w:val="none"/>
          <w:shd w:val="clear" w:color="auto" w:fill="FFFFFF"/>
        </w:rPr>
        <w:t>）建议和改进举措</w:t>
      </w:r>
      <w:r>
        <w:rPr>
          <w:rStyle w:val="11"/>
          <w:rFonts w:ascii="Times New Roman" w:hAnsi="Times New Roman" w:eastAsia="MS Mincho"/>
          <w:smallCaps/>
          <w:color w:val="auto"/>
          <w:highlight w:val="none"/>
          <w:u w:val="none"/>
          <w:shd w:val="clear" w:color="auto" w:fill="FFFFFF"/>
        </w:rPr>
        <w:t> </w:t>
      </w:r>
      <w:r>
        <w:rPr>
          <w:rStyle w:val="11"/>
          <w:rFonts w:ascii="Times New Roman" w:hAnsi="Times New Roman" w:eastAsia="MS Mincho"/>
          <w:smallCaps/>
          <w:color w:val="auto"/>
          <w:highlight w:val="none"/>
          <w:u w:val="none"/>
          <w:shd w:val="clear" w:color="auto" w:fill="FFFFFF"/>
        </w:rPr>
        <w:fldChar w:fldCharType="end"/>
      </w:r>
      <w:r>
        <w:rPr>
          <w:color w:val="auto"/>
          <w:sz w:val="21"/>
          <w:szCs w:val="21"/>
          <w:highlight w:val="none"/>
        </w:rPr>
        <w:t>………………………………………………………………………………………………</w:t>
      </w:r>
      <w:r>
        <w:rPr>
          <w:rFonts w:hint="eastAsia"/>
          <w:color w:val="auto"/>
          <w:sz w:val="21"/>
          <w:szCs w:val="21"/>
          <w:highlight w:val="none"/>
          <w:lang w:val="en-US" w:eastAsia="zh-CN"/>
        </w:rPr>
        <w:t>9-9</w:t>
      </w:r>
    </w:p>
    <w:p>
      <w:pPr>
        <w:pStyle w:val="8"/>
        <w:widowControl/>
        <w:wordWrap w:val="0"/>
        <w:spacing w:before="0" w:beforeAutospacing="0" w:after="0" w:afterAutospacing="0" w:line="400" w:lineRule="exact"/>
        <w:rPr>
          <w:color w:val="auto"/>
          <w:highlight w:val="none"/>
        </w:rPr>
      </w:pPr>
    </w:p>
    <w:p>
      <w:pPr>
        <w:pStyle w:val="8"/>
        <w:widowControl/>
        <w:wordWrap w:val="0"/>
        <w:spacing w:before="0" w:beforeAutospacing="0" w:after="0" w:afterAutospacing="0" w:line="400" w:lineRule="exact"/>
        <w:ind w:firstLine="0" w:firstLineChars="0"/>
        <w:rPr>
          <w:rStyle w:val="11"/>
          <w:rFonts w:hAnsi="仿宋"/>
          <w:b/>
          <w:caps/>
          <w:color w:val="auto"/>
          <w:sz w:val="24"/>
          <w:szCs w:val="24"/>
          <w:highlight w:val="none"/>
          <w:u w:val="none"/>
          <w:shd w:val="clear" w:color="auto" w:fill="FFFFFF"/>
        </w:rPr>
      </w:pPr>
      <w:r>
        <w:rPr>
          <w:rStyle w:val="11"/>
          <w:rFonts w:hAnsi="仿宋"/>
          <w:b/>
          <w:caps/>
          <w:color w:val="auto"/>
          <w:sz w:val="24"/>
          <w:szCs w:val="24"/>
          <w:highlight w:val="none"/>
          <w:u w:val="none"/>
          <w:shd w:val="clear" w:color="auto" w:fill="FFFFFF"/>
        </w:rPr>
        <w:t>六、</w:t>
      </w:r>
      <w:r>
        <w:rPr>
          <w:rStyle w:val="11"/>
          <w:rFonts w:ascii="Times New Roman" w:hAnsi="仿宋" w:eastAsia="仿宋"/>
          <w:caps/>
          <w:color w:val="auto"/>
          <w:sz w:val="24"/>
          <w:szCs w:val="24"/>
          <w:highlight w:val="none"/>
          <w:u w:val="none"/>
          <w:shd w:val="clear" w:color="auto" w:fill="FFFFFF"/>
        </w:rPr>
        <w:t>报告使用范围及使用责任</w:t>
      </w:r>
      <w:r>
        <w:rPr>
          <w:color w:val="auto"/>
          <w:sz w:val="21"/>
          <w:szCs w:val="21"/>
          <w:highlight w:val="none"/>
        </w:rPr>
        <w:t>…………………………………………………………………………………</w:t>
      </w:r>
      <w:r>
        <w:rPr>
          <w:rFonts w:hint="eastAsia"/>
          <w:color w:val="auto"/>
          <w:sz w:val="21"/>
          <w:szCs w:val="21"/>
          <w:highlight w:val="none"/>
          <w:lang w:val="en-US" w:eastAsia="zh-CN"/>
        </w:rPr>
        <w:t xml:space="preserve"> 10-10</w:t>
      </w:r>
      <w:r>
        <w:rPr>
          <w:rStyle w:val="11"/>
          <w:rFonts w:ascii="Times New Roman" w:hAnsi="仿宋" w:eastAsia="仿宋"/>
          <w:caps/>
          <w:color w:val="auto"/>
          <w:sz w:val="24"/>
          <w:szCs w:val="24"/>
          <w:highlight w:val="none"/>
          <w:u w:val="none"/>
          <w:shd w:val="clear" w:color="auto" w:fill="FFFFFF"/>
        </w:rPr>
        <w:tab/>
      </w:r>
    </w:p>
    <w:p>
      <w:pPr>
        <w:pStyle w:val="2"/>
        <w:widowControl/>
        <w:spacing w:before="0" w:beforeAutospacing="0" w:after="0" w:afterAutospacing="0" w:line="480" w:lineRule="atLeast"/>
        <w:jc w:val="center"/>
        <w:rPr>
          <w:rFonts w:hint="default" w:ascii="Times New Roman" w:hAnsi="Times New Roman" w:eastAsia="仿宋"/>
          <w:color w:val="auto"/>
          <w:sz w:val="44"/>
          <w:szCs w:val="44"/>
          <w:highlight w:val="none"/>
          <w:shd w:val="clear" w:color="auto" w:fill="FFFFFF"/>
        </w:rPr>
      </w:pPr>
    </w:p>
    <w:p>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72" w:firstLineChars="147"/>
        <w:textAlignment w:val="auto"/>
        <w:rPr>
          <w:rFonts w:hint="default" w:ascii="Times New Roman" w:hAnsi="仿宋" w:eastAsia="仿宋"/>
          <w:color w:val="auto"/>
          <w:sz w:val="32"/>
          <w:szCs w:val="32"/>
          <w:highlight w:val="none"/>
          <w:shd w:val="clear" w:color="auto" w:fill="FFFFFF"/>
        </w:rPr>
      </w:pPr>
    </w:p>
    <w:p>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72" w:firstLineChars="147"/>
        <w:textAlignment w:val="auto"/>
        <w:rPr>
          <w:rFonts w:hint="default" w:ascii="Times New Roman" w:hAnsi="Times New Roman" w:eastAsia="仿宋"/>
          <w:color w:val="auto"/>
          <w:highlight w:val="none"/>
        </w:rPr>
      </w:pPr>
      <w:r>
        <w:rPr>
          <w:rFonts w:hint="default" w:ascii="Times New Roman" w:hAnsi="仿宋" w:eastAsia="仿宋"/>
          <w:color w:val="auto"/>
          <w:sz w:val="32"/>
          <w:szCs w:val="32"/>
          <w:highlight w:val="none"/>
          <w:shd w:val="clear" w:color="auto" w:fill="FFFFFF"/>
        </w:rPr>
        <w:t>一、评价说明</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2"/>
        <w:textAlignment w:val="auto"/>
        <w:rPr>
          <w:rFonts w:ascii="Times New Roman" w:hAnsi="仿宋" w:eastAsia="仿宋"/>
          <w:color w:val="auto"/>
          <w:highlight w:val="none"/>
          <w:shd w:val="clear" w:color="auto" w:fill="FFFFFF"/>
        </w:rPr>
      </w:pPr>
      <w:r>
        <w:rPr>
          <w:rFonts w:ascii="Times New Roman" w:hAnsi="仿宋" w:eastAsia="仿宋"/>
          <w:color w:val="auto"/>
          <w:highlight w:val="none"/>
          <w:shd w:val="clear" w:color="auto" w:fill="FFFFFF"/>
        </w:rPr>
        <w:t>根据《湖北省财政厅项目资金绩效评价操作指南》（鄂财函</w:t>
      </w:r>
      <w:r>
        <w:rPr>
          <w:rFonts w:ascii="Times New Roman" w:hAnsi="Times New Roman" w:eastAsia="仿宋"/>
          <w:color w:val="auto"/>
          <w:highlight w:val="none"/>
          <w:shd w:val="clear" w:color="auto" w:fill="FFFFFF"/>
        </w:rPr>
        <w:t>[2014]376</w:t>
      </w:r>
      <w:r>
        <w:rPr>
          <w:rFonts w:ascii="Times New Roman" w:hAnsi="仿宋" w:eastAsia="仿宋"/>
          <w:color w:val="auto"/>
          <w:highlight w:val="none"/>
          <w:shd w:val="clear" w:color="auto" w:fill="FFFFFF"/>
        </w:rPr>
        <w:t>号）的通知和《黄石市人民政府关于推进预算绩效管理的意见》（黄政发</w:t>
      </w:r>
      <w:r>
        <w:rPr>
          <w:rFonts w:ascii="Times New Roman" w:hAnsi="Times New Roman" w:eastAsia="仿宋"/>
          <w:color w:val="auto"/>
          <w:highlight w:val="none"/>
          <w:shd w:val="clear" w:color="auto" w:fill="FFFFFF"/>
        </w:rPr>
        <w:t>[2013]23</w:t>
      </w:r>
      <w:r>
        <w:rPr>
          <w:rFonts w:ascii="Times New Roman" w:hAnsi="仿宋" w:eastAsia="仿宋"/>
          <w:color w:val="auto"/>
          <w:highlight w:val="none"/>
          <w:shd w:val="clear" w:color="auto" w:fill="FFFFFF"/>
        </w:rPr>
        <w:t>号）以及《黄石市市级财政项目资金预算绩效管理暂行办法》（黄财行资</w:t>
      </w:r>
      <w:r>
        <w:rPr>
          <w:rFonts w:ascii="Times New Roman" w:hAnsi="Times New Roman" w:eastAsia="仿宋"/>
          <w:color w:val="auto"/>
          <w:highlight w:val="none"/>
          <w:shd w:val="clear" w:color="auto" w:fill="FFFFFF"/>
        </w:rPr>
        <w:t>[2013]470</w:t>
      </w:r>
      <w:r>
        <w:rPr>
          <w:rFonts w:ascii="Times New Roman" w:hAnsi="仿宋" w:eastAsia="仿宋"/>
          <w:color w:val="auto"/>
          <w:highlight w:val="none"/>
          <w:shd w:val="clear" w:color="auto" w:fill="FFFFFF"/>
        </w:rPr>
        <w:t>号）精神和要求，为进一步规范和加强财政项目资金管理，提高专项资金使用效益和管理水平，</w:t>
      </w:r>
      <w:r>
        <w:rPr>
          <w:rFonts w:hint="eastAsia" w:ascii="Times New Roman" w:hAnsi="仿宋" w:eastAsia="仿宋"/>
          <w:color w:val="auto"/>
          <w:highlight w:val="none"/>
          <w:shd w:val="clear" w:color="auto" w:fill="FFFFFF"/>
          <w:lang w:eastAsia="zh-CN"/>
        </w:rPr>
        <w:t>西塞山区</w:t>
      </w:r>
      <w:r>
        <w:rPr>
          <w:rFonts w:ascii="Times New Roman" w:hAnsi="仿宋" w:eastAsia="仿宋"/>
          <w:color w:val="auto"/>
          <w:highlight w:val="none"/>
          <w:shd w:val="clear" w:color="auto" w:fill="FFFFFF"/>
        </w:rPr>
        <w:t>财政局委托黄石阳光联合会计师事务所于</w:t>
      </w:r>
      <w:r>
        <w:rPr>
          <w:rFonts w:ascii="Times New Roman" w:hAnsi="Times New Roman" w:eastAsia="仿宋"/>
          <w:color w:val="auto"/>
          <w:highlight w:val="none"/>
          <w:shd w:val="clear" w:color="auto" w:fill="FFFFFF"/>
        </w:rPr>
        <w:t>201</w:t>
      </w:r>
      <w:r>
        <w:rPr>
          <w:rFonts w:hint="eastAsia" w:ascii="Times New Roman" w:hAnsi="Times New Roman" w:eastAsia="仿宋"/>
          <w:color w:val="auto"/>
          <w:highlight w:val="none"/>
          <w:shd w:val="clear" w:color="auto" w:fill="FFFFFF"/>
          <w:lang w:val="en-US" w:eastAsia="zh-CN"/>
        </w:rPr>
        <w:t>8</w:t>
      </w:r>
      <w:r>
        <w:rPr>
          <w:rFonts w:ascii="Times New Roman" w:hAnsi="仿宋" w:eastAsia="仿宋"/>
          <w:color w:val="auto"/>
          <w:highlight w:val="none"/>
          <w:shd w:val="clear" w:color="auto" w:fill="FFFFFF"/>
        </w:rPr>
        <w:t>年</w:t>
      </w:r>
      <w:r>
        <w:rPr>
          <w:rFonts w:hint="eastAsia" w:ascii="Times New Roman" w:hAnsi="Times New Roman" w:eastAsia="仿宋"/>
          <w:color w:val="auto"/>
          <w:highlight w:val="none"/>
          <w:shd w:val="clear" w:color="auto" w:fill="FFFFFF"/>
          <w:lang w:val="en-US" w:eastAsia="zh-CN"/>
        </w:rPr>
        <w:t>9</w:t>
      </w:r>
      <w:r>
        <w:rPr>
          <w:rFonts w:ascii="Times New Roman" w:hAnsi="仿宋" w:eastAsia="仿宋"/>
          <w:color w:val="auto"/>
          <w:highlight w:val="none"/>
          <w:shd w:val="clear" w:color="auto" w:fill="FFFFFF"/>
        </w:rPr>
        <w:t>月至</w:t>
      </w:r>
      <w:r>
        <w:rPr>
          <w:rFonts w:hint="eastAsia" w:ascii="Times New Roman" w:hAnsi="Times New Roman" w:eastAsia="仿宋"/>
          <w:color w:val="auto"/>
          <w:highlight w:val="none"/>
          <w:shd w:val="clear" w:color="auto" w:fill="FFFFFF"/>
          <w:lang w:val="en-US" w:eastAsia="zh-CN"/>
        </w:rPr>
        <w:t>10</w:t>
      </w:r>
      <w:r>
        <w:rPr>
          <w:rFonts w:ascii="Times New Roman" w:hAnsi="仿宋" w:eastAsia="仿宋"/>
          <w:color w:val="auto"/>
          <w:highlight w:val="none"/>
          <w:shd w:val="clear" w:color="auto" w:fill="FFFFFF"/>
        </w:rPr>
        <w:t>月对</w:t>
      </w:r>
      <w:r>
        <w:rPr>
          <w:rFonts w:hint="eastAsia" w:ascii="Times New Roman" w:hAnsi="仿宋" w:eastAsia="仿宋"/>
          <w:color w:val="auto"/>
          <w:highlight w:val="none"/>
          <w:shd w:val="clear" w:color="auto" w:fill="FFFFFF"/>
          <w:lang w:eastAsia="zh-CN"/>
        </w:rPr>
        <w:t>西塞山区</w:t>
      </w:r>
      <w:r>
        <w:rPr>
          <w:rFonts w:hint="eastAsia" w:ascii="Times New Roman" w:hAnsi="仿宋" w:eastAsia="仿宋"/>
          <w:color w:val="auto"/>
          <w:highlight w:val="none"/>
          <w:shd w:val="clear" w:color="auto" w:fill="FFFFFF"/>
          <w:lang w:val="en-US" w:eastAsia="zh-CN"/>
        </w:rPr>
        <w:t>2014年-2018年改薄</w:t>
      </w:r>
      <w:r>
        <w:rPr>
          <w:rFonts w:ascii="Times New Roman" w:hAnsi="仿宋" w:eastAsia="仿宋"/>
          <w:color w:val="auto"/>
          <w:highlight w:val="none"/>
          <w:shd w:val="clear" w:color="auto" w:fill="FFFFFF"/>
        </w:rPr>
        <w:t>资金实施了第三方绩效评价，现将绩效评价的有关情况报告如下。</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2"/>
        <w:textAlignment w:val="auto"/>
        <w:rPr>
          <w:rFonts w:hint="eastAsia" w:ascii="Times New Roman" w:hAnsi="仿宋" w:eastAsia="仿宋"/>
          <w:color w:val="auto"/>
          <w:highlight w:val="none"/>
          <w:shd w:val="clear" w:color="auto" w:fill="FFFFFF"/>
          <w:lang w:eastAsia="zh-CN"/>
        </w:rPr>
      </w:pPr>
      <w:r>
        <w:rPr>
          <w:rFonts w:ascii="Times New Roman" w:hAnsi="仿宋" w:eastAsia="仿宋"/>
          <w:color w:val="auto"/>
          <w:highlight w:val="none"/>
          <w:shd w:val="clear" w:color="auto" w:fill="FFFFFF"/>
        </w:rPr>
        <w:t>本次绩效评价对象为</w:t>
      </w:r>
      <w:r>
        <w:rPr>
          <w:rFonts w:hint="eastAsia" w:ascii="Times New Roman" w:hAnsi="仿宋" w:eastAsia="仿宋"/>
          <w:color w:val="auto"/>
          <w:highlight w:val="none"/>
          <w:shd w:val="clear" w:color="auto" w:fill="FFFFFF"/>
          <w:lang w:eastAsia="zh-CN"/>
        </w:rPr>
        <w:t>西塞山区</w:t>
      </w:r>
      <w:r>
        <w:rPr>
          <w:rFonts w:ascii="Times New Roman" w:hAnsi="Times New Roman" w:eastAsia="仿宋"/>
          <w:color w:val="auto"/>
          <w:highlight w:val="none"/>
          <w:shd w:val="clear" w:color="auto" w:fill="FFFFFF"/>
        </w:rPr>
        <w:t>201</w:t>
      </w:r>
      <w:r>
        <w:rPr>
          <w:rFonts w:hint="eastAsia" w:ascii="Times New Roman" w:hAnsi="Times New Roman" w:eastAsia="仿宋"/>
          <w:color w:val="auto"/>
          <w:highlight w:val="none"/>
          <w:shd w:val="clear" w:color="auto" w:fill="FFFFFF"/>
          <w:lang w:val="en-US" w:eastAsia="zh-CN"/>
        </w:rPr>
        <w:t>4年-2018年改薄</w:t>
      </w:r>
      <w:r>
        <w:rPr>
          <w:rFonts w:ascii="Times New Roman" w:hAnsi="仿宋" w:eastAsia="仿宋"/>
          <w:color w:val="auto"/>
          <w:highlight w:val="none"/>
          <w:shd w:val="clear" w:color="auto" w:fill="FFFFFF"/>
        </w:rPr>
        <w:t>资金</w:t>
      </w:r>
      <w:r>
        <w:rPr>
          <w:rFonts w:hint="eastAsia" w:ascii="Times New Roman" w:hAnsi="Times New Roman" w:eastAsia="仿宋"/>
          <w:color w:val="auto"/>
          <w:highlight w:val="none"/>
          <w:shd w:val="clear" w:color="auto" w:fill="FFFFFF"/>
          <w:lang w:val="en-US" w:eastAsia="zh-CN"/>
        </w:rPr>
        <w:t>335.60</w:t>
      </w:r>
      <w:r>
        <w:rPr>
          <w:rFonts w:ascii="Times New Roman" w:hAnsi="仿宋" w:eastAsia="仿宋"/>
          <w:color w:val="auto"/>
          <w:highlight w:val="none"/>
          <w:shd w:val="clear" w:color="auto" w:fill="FFFFFF"/>
        </w:rPr>
        <w:t>万元</w:t>
      </w:r>
      <w:r>
        <w:rPr>
          <w:rFonts w:hint="eastAsia" w:ascii="Times New Roman" w:hAnsi="仿宋" w:eastAsia="仿宋"/>
          <w:color w:val="auto"/>
          <w:highlight w:val="none"/>
          <w:shd w:val="clear" w:color="auto" w:fill="FFFFFF"/>
          <w:lang w:eastAsia="zh-CN"/>
        </w:rPr>
        <w:t>（区级配套）。</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2"/>
        <w:textAlignment w:val="auto"/>
        <w:rPr>
          <w:rFonts w:ascii="Times New Roman" w:hAnsi="Times New Roman" w:eastAsia="仿宋"/>
          <w:color w:val="auto"/>
          <w:highlight w:val="none"/>
        </w:rPr>
      </w:pPr>
      <w:r>
        <w:rPr>
          <w:rFonts w:ascii="Times New Roman" w:hAnsi="仿宋" w:eastAsia="仿宋"/>
          <w:color w:val="auto"/>
          <w:highlight w:val="none"/>
          <w:shd w:val="clear" w:color="auto" w:fill="FFFFFF"/>
        </w:rPr>
        <w:t>本次绩效评价的目的是：引入第三方专业机构，采用科学、规范的方法，依据既定的评价技术体系，基于预期目标实现程度，对</w:t>
      </w:r>
      <w:r>
        <w:rPr>
          <w:rFonts w:ascii="Times New Roman" w:hAnsi="Times New Roman"/>
          <w:color w:val="auto"/>
          <w:highlight w:val="none"/>
          <w:shd w:val="clear" w:color="auto" w:fill="FFFFFF"/>
        </w:rPr>
        <w:t> </w:t>
      </w:r>
      <w:r>
        <w:rPr>
          <w:rFonts w:ascii="Times New Roman" w:hAnsi="Times New Roman" w:eastAsia="仿宋"/>
          <w:color w:val="auto"/>
          <w:highlight w:val="none"/>
          <w:shd w:val="clear" w:color="auto" w:fill="FFFFFF"/>
        </w:rPr>
        <w:t>201</w:t>
      </w:r>
      <w:r>
        <w:rPr>
          <w:rFonts w:hint="eastAsia" w:ascii="Times New Roman" w:hAnsi="Times New Roman" w:eastAsia="仿宋"/>
          <w:color w:val="auto"/>
          <w:highlight w:val="none"/>
          <w:shd w:val="clear" w:color="auto" w:fill="FFFFFF"/>
          <w:lang w:val="en-US" w:eastAsia="zh-CN"/>
        </w:rPr>
        <w:t>4年-2018年改薄</w:t>
      </w:r>
      <w:r>
        <w:rPr>
          <w:rFonts w:ascii="Times New Roman" w:hAnsi="仿宋" w:eastAsia="仿宋"/>
          <w:color w:val="auto"/>
          <w:highlight w:val="none"/>
          <w:shd w:val="clear" w:color="auto" w:fill="FFFFFF"/>
        </w:rPr>
        <w:t>资金使用过程及整体绩效进行综合评判，评估水平、总结经验、发现问题、提出措施，为进一步加强</w:t>
      </w:r>
      <w:r>
        <w:rPr>
          <w:rFonts w:hint="eastAsia" w:ascii="Times New Roman" w:hAnsi="仿宋" w:eastAsia="仿宋"/>
          <w:color w:val="auto"/>
          <w:highlight w:val="none"/>
          <w:shd w:val="clear" w:color="auto" w:fill="FFFFFF"/>
          <w:lang w:eastAsia="zh-CN"/>
        </w:rPr>
        <w:t>改薄</w:t>
      </w:r>
      <w:r>
        <w:rPr>
          <w:rFonts w:ascii="Times New Roman" w:hAnsi="仿宋" w:eastAsia="仿宋"/>
          <w:color w:val="auto"/>
          <w:highlight w:val="none"/>
          <w:shd w:val="clear" w:color="auto" w:fill="FFFFFF"/>
        </w:rPr>
        <w:t>资金管理水平、提高资金使用效益提供决策参考。</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2"/>
        <w:textAlignment w:val="auto"/>
        <w:rPr>
          <w:rFonts w:ascii="Times New Roman" w:hAnsi="Times New Roman" w:eastAsia="仿宋"/>
          <w:color w:val="auto"/>
          <w:highlight w:val="none"/>
          <w:shd w:val="clear" w:color="auto" w:fill="FFFFFF"/>
        </w:rPr>
      </w:pPr>
      <w:r>
        <w:rPr>
          <w:rFonts w:ascii="Times New Roman" w:hAnsi="仿宋" w:eastAsia="仿宋"/>
          <w:color w:val="auto"/>
          <w:highlight w:val="none"/>
          <w:shd w:val="clear" w:color="auto" w:fill="FFFFFF"/>
        </w:rPr>
        <w:t>本次绩效评价遵循</w:t>
      </w:r>
      <w:r>
        <w:rPr>
          <w:rFonts w:ascii="Times New Roman" w:hAnsi="Times New Roman" w:eastAsia="仿宋"/>
          <w:color w:val="auto"/>
          <w:highlight w:val="none"/>
          <w:shd w:val="clear" w:color="auto" w:fill="FFFFFF"/>
        </w:rPr>
        <w:t>“</w:t>
      </w:r>
      <w:r>
        <w:rPr>
          <w:rFonts w:ascii="Times New Roman" w:hAnsi="仿宋" w:eastAsia="仿宋"/>
          <w:color w:val="auto"/>
          <w:highlight w:val="none"/>
          <w:shd w:val="clear" w:color="auto" w:fill="FFFFFF"/>
        </w:rPr>
        <w:t>客观、公正、科学、规范</w:t>
      </w:r>
      <w:r>
        <w:rPr>
          <w:rFonts w:ascii="Times New Roman" w:hAnsi="Times New Roman" w:eastAsia="仿宋"/>
          <w:color w:val="auto"/>
          <w:highlight w:val="none"/>
          <w:shd w:val="clear" w:color="auto" w:fill="FFFFFF"/>
        </w:rPr>
        <w:t>”</w:t>
      </w:r>
      <w:r>
        <w:rPr>
          <w:rFonts w:ascii="Times New Roman" w:hAnsi="仿宋" w:eastAsia="仿宋"/>
          <w:color w:val="auto"/>
          <w:highlight w:val="none"/>
          <w:shd w:val="clear" w:color="auto" w:fill="FFFFFF"/>
        </w:rPr>
        <w:t>的原则，依照</w:t>
      </w:r>
      <w:r>
        <w:rPr>
          <w:rFonts w:ascii="Times New Roman" w:hAnsi="Times New Roman" w:eastAsia="仿宋"/>
          <w:color w:val="auto"/>
          <w:highlight w:val="none"/>
          <w:shd w:val="clear" w:color="auto" w:fill="FFFFFF"/>
        </w:rPr>
        <w:t>“</w:t>
      </w:r>
      <w:r>
        <w:rPr>
          <w:rFonts w:ascii="Times New Roman" w:hAnsi="仿宋" w:eastAsia="仿宋"/>
          <w:color w:val="auto"/>
          <w:highlight w:val="none"/>
          <w:shd w:val="clear" w:color="auto" w:fill="FFFFFF"/>
        </w:rPr>
        <w:t>统一标准、优化流程、结果导向、形成特色</w:t>
      </w:r>
      <w:r>
        <w:rPr>
          <w:rFonts w:ascii="Times New Roman" w:hAnsi="Times New Roman" w:eastAsia="仿宋"/>
          <w:color w:val="auto"/>
          <w:highlight w:val="none"/>
          <w:shd w:val="clear" w:color="auto" w:fill="FFFFFF"/>
        </w:rPr>
        <w:t>”</w:t>
      </w:r>
      <w:r>
        <w:rPr>
          <w:rFonts w:ascii="Times New Roman" w:hAnsi="仿宋" w:eastAsia="仿宋"/>
          <w:color w:val="auto"/>
          <w:highlight w:val="none"/>
          <w:shd w:val="clear" w:color="auto" w:fill="FFFFFF"/>
        </w:rPr>
        <w:t>的评价思路，经过查阅资料、反复论证和试点评价等过程，制定了涵盖投入、过程、产出与效益等</w:t>
      </w:r>
      <w:r>
        <w:rPr>
          <w:rFonts w:ascii="Times New Roman" w:hAnsi="Times New Roman" w:eastAsia="仿宋"/>
          <w:color w:val="auto"/>
          <w:highlight w:val="none"/>
          <w:shd w:val="clear" w:color="auto" w:fill="FFFFFF"/>
        </w:rPr>
        <w:t>4</w:t>
      </w:r>
      <w:r>
        <w:rPr>
          <w:rFonts w:ascii="Times New Roman" w:hAnsi="Times New Roman"/>
          <w:color w:val="auto"/>
          <w:highlight w:val="none"/>
          <w:shd w:val="clear" w:color="auto" w:fill="FFFFFF"/>
        </w:rPr>
        <w:t> </w:t>
      </w:r>
      <w:r>
        <w:rPr>
          <w:rFonts w:ascii="Times New Roman" w:hAnsi="仿宋" w:eastAsia="仿宋"/>
          <w:color w:val="auto"/>
          <w:highlight w:val="none"/>
          <w:shd w:val="clear" w:color="auto" w:fill="FFFFFF"/>
        </w:rPr>
        <w:t>个一级指标、</w:t>
      </w:r>
      <w:r>
        <w:rPr>
          <w:rFonts w:ascii="Times New Roman" w:hAnsi="Times New Roman" w:eastAsia="仿宋"/>
          <w:color w:val="auto"/>
          <w:highlight w:val="none"/>
          <w:shd w:val="clear" w:color="auto" w:fill="FFFFFF"/>
        </w:rPr>
        <w:t>6</w:t>
      </w:r>
      <w:r>
        <w:rPr>
          <w:rFonts w:ascii="Times New Roman" w:hAnsi="Times New Roman"/>
          <w:color w:val="auto"/>
          <w:highlight w:val="none"/>
          <w:shd w:val="clear" w:color="auto" w:fill="FFFFFF"/>
        </w:rPr>
        <w:t> </w:t>
      </w:r>
      <w:r>
        <w:rPr>
          <w:rFonts w:ascii="Times New Roman" w:hAnsi="仿宋" w:eastAsia="仿宋"/>
          <w:color w:val="auto"/>
          <w:highlight w:val="none"/>
          <w:shd w:val="clear" w:color="auto" w:fill="FFFFFF"/>
        </w:rPr>
        <w:t>个二级指标及</w:t>
      </w:r>
      <w:r>
        <w:rPr>
          <w:rFonts w:ascii="Times New Roman" w:hAnsi="Times New Roman"/>
          <w:color w:val="auto"/>
          <w:highlight w:val="none"/>
          <w:shd w:val="clear" w:color="auto" w:fill="FFFFFF"/>
        </w:rPr>
        <w:t> </w:t>
      </w:r>
      <w:r>
        <w:rPr>
          <w:rFonts w:ascii="Times New Roman" w:hAnsi="Times New Roman" w:eastAsia="仿宋"/>
          <w:color w:val="auto"/>
          <w:highlight w:val="none"/>
          <w:shd w:val="clear" w:color="auto" w:fill="FFFFFF"/>
        </w:rPr>
        <w:t>17</w:t>
      </w:r>
      <w:r>
        <w:rPr>
          <w:rFonts w:ascii="Times New Roman" w:hAnsi="Times New Roman"/>
          <w:color w:val="auto"/>
          <w:highlight w:val="none"/>
          <w:shd w:val="clear" w:color="auto" w:fill="FFFFFF"/>
        </w:rPr>
        <w:t> </w:t>
      </w:r>
      <w:r>
        <w:rPr>
          <w:rFonts w:ascii="Times New Roman" w:hAnsi="仿宋" w:eastAsia="仿宋"/>
          <w:color w:val="auto"/>
          <w:highlight w:val="none"/>
          <w:shd w:val="clear" w:color="auto" w:fill="FFFFFF"/>
        </w:rPr>
        <w:t>个三级指标的指标体系，考察项目的资金到位与支出情况以及项目进展情况等，综合评价专项资金使用绩效，剖析专项资金投入及使用中存在的问题，分析原因并提出相应对策。</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2"/>
        <w:textAlignment w:val="auto"/>
        <w:rPr>
          <w:rFonts w:ascii="Times New Roman" w:hAnsi="仿宋" w:eastAsia="仿宋"/>
          <w:color w:val="auto"/>
          <w:highlight w:val="none"/>
          <w:shd w:val="clear" w:color="auto" w:fill="FFFFFF"/>
        </w:rPr>
      </w:pPr>
      <w:r>
        <w:rPr>
          <w:rFonts w:ascii="Times New Roman" w:hAnsi="仿宋" w:eastAsia="仿宋"/>
          <w:color w:val="auto"/>
          <w:highlight w:val="none"/>
          <w:shd w:val="clear" w:color="auto" w:fill="FFFFFF"/>
        </w:rPr>
        <w:t>我们</w:t>
      </w:r>
      <w:r>
        <w:rPr>
          <w:rFonts w:hint="eastAsia" w:ascii="Times New Roman" w:hAnsi="仿宋" w:eastAsia="仿宋"/>
          <w:color w:val="auto"/>
          <w:highlight w:val="none"/>
          <w:shd w:val="clear" w:color="auto" w:fill="FFFFFF"/>
          <w:lang w:eastAsia="zh-CN"/>
        </w:rPr>
        <w:t>对西塞山区</w:t>
      </w:r>
      <w:r>
        <w:rPr>
          <w:rFonts w:hint="eastAsia" w:ascii="Times New Roman" w:hAnsi="仿宋" w:eastAsia="仿宋"/>
          <w:color w:val="auto"/>
          <w:highlight w:val="none"/>
          <w:shd w:val="clear" w:color="auto" w:fill="FFFFFF"/>
          <w:lang w:val="en-US" w:eastAsia="zh-CN"/>
        </w:rPr>
        <w:t>2014年-2018年改薄资金进行了核查，并进行了随机满意度调查。</w:t>
      </w:r>
    </w:p>
    <w:p>
      <w:pPr>
        <w:pStyle w:val="2"/>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321" w:firstLineChars="100"/>
        <w:textAlignment w:val="auto"/>
        <w:rPr>
          <w:rFonts w:hint="default" w:ascii="Times New Roman" w:hAnsi="Times New Roman" w:eastAsia="仿宋"/>
          <w:color w:val="auto"/>
          <w:sz w:val="32"/>
          <w:szCs w:val="32"/>
          <w:highlight w:val="none"/>
          <w:shd w:val="clear" w:color="auto" w:fill="FFFFFF"/>
        </w:rPr>
      </w:pPr>
    </w:p>
    <w:p>
      <w:pPr>
        <w:pStyle w:val="2"/>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321" w:firstLineChars="100"/>
        <w:textAlignment w:val="auto"/>
        <w:rPr>
          <w:rFonts w:hint="default" w:ascii="Times New Roman" w:hAnsi="Times New Roman" w:eastAsia="仿宋"/>
          <w:color w:val="auto"/>
          <w:sz w:val="32"/>
          <w:szCs w:val="32"/>
          <w:highlight w:val="none"/>
        </w:rPr>
      </w:pPr>
      <w:r>
        <w:rPr>
          <w:rFonts w:hint="eastAsia" w:ascii="Times New Roman" w:hAnsi="Times New Roman" w:eastAsia="仿宋"/>
          <w:color w:val="auto"/>
          <w:sz w:val="32"/>
          <w:szCs w:val="32"/>
          <w:highlight w:val="none"/>
          <w:shd w:val="clear" w:color="auto" w:fill="FFFFFF"/>
          <w:lang w:eastAsia="zh-CN"/>
        </w:rPr>
        <w:t>二</w:t>
      </w:r>
      <w:r>
        <w:rPr>
          <w:rFonts w:hint="default" w:ascii="Times New Roman" w:hAnsi="Times New Roman" w:eastAsia="仿宋"/>
          <w:color w:val="auto"/>
          <w:sz w:val="32"/>
          <w:szCs w:val="32"/>
          <w:highlight w:val="none"/>
          <w:shd w:val="clear" w:color="auto" w:fill="FFFFFF"/>
        </w:rPr>
        <w:t>、项目基本情况</w:t>
      </w:r>
    </w:p>
    <w:p>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148" w:firstLineChars="49"/>
        <w:textAlignment w:val="auto"/>
        <w:rPr>
          <w:rFonts w:hint="default" w:ascii="Times New Roman" w:hAnsi="Times New Roman" w:eastAsia="仿宋"/>
          <w:color w:val="auto"/>
          <w:sz w:val="30"/>
          <w:szCs w:val="30"/>
          <w:highlight w:val="none"/>
        </w:rPr>
      </w:pPr>
      <w:bookmarkStart w:id="1" w:name="_Toc1298"/>
      <w:bookmarkEnd w:id="1"/>
      <w:r>
        <w:rPr>
          <w:rFonts w:hint="default" w:ascii="Times New Roman" w:hAnsi="Times New Roman" w:eastAsia="仿宋"/>
          <w:color w:val="auto"/>
          <w:sz w:val="30"/>
          <w:szCs w:val="30"/>
          <w:highlight w:val="none"/>
          <w:shd w:val="clear" w:color="auto" w:fill="FFFFFF"/>
        </w:rPr>
        <w:t>（一）项目概况</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textAlignment w:val="auto"/>
        <w:rPr>
          <w:rFonts w:ascii="Times New Roman" w:hAnsi="Times New Roman" w:eastAsia="仿宋"/>
          <w:color w:val="auto"/>
          <w:highlight w:val="none"/>
        </w:rPr>
      </w:pPr>
      <w:r>
        <w:rPr>
          <w:rFonts w:ascii="Times New Roman" w:hAnsi="Times New Roman" w:eastAsia="仿宋"/>
          <w:color w:val="auto"/>
          <w:highlight w:val="none"/>
          <w:shd w:val="clear" w:color="auto" w:fill="FFFFFF"/>
        </w:rPr>
        <w:t>1、项目立项背景</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textAlignment w:val="auto"/>
        <w:rPr>
          <w:rFonts w:ascii="Times New Roman" w:hAnsi="Times New Roman" w:eastAsia="仿宋"/>
          <w:color w:val="auto"/>
          <w:highlight w:val="none"/>
          <w:shd w:val="clear" w:color="auto" w:fill="FFFFFF"/>
        </w:rPr>
      </w:pPr>
      <w:r>
        <w:rPr>
          <w:rFonts w:ascii="Times New Roman" w:hAnsi="仿宋" w:eastAsia="仿宋"/>
          <w:color w:val="auto"/>
          <w:highlight w:val="none"/>
          <w:shd w:val="clear" w:color="auto" w:fill="FFFFFF"/>
        </w:rPr>
        <w:t>根据《湖北省财政厅项目资金绩效评价操作指南》（鄂财函</w:t>
      </w:r>
      <w:r>
        <w:rPr>
          <w:rFonts w:ascii="Times New Roman" w:hAnsi="Times New Roman" w:eastAsia="仿宋"/>
          <w:color w:val="auto"/>
          <w:highlight w:val="none"/>
          <w:shd w:val="clear" w:color="auto" w:fill="FFFFFF"/>
        </w:rPr>
        <w:t>[2014]376</w:t>
      </w:r>
      <w:r>
        <w:rPr>
          <w:rFonts w:ascii="Times New Roman" w:hAnsi="仿宋" w:eastAsia="仿宋"/>
          <w:color w:val="auto"/>
          <w:highlight w:val="none"/>
          <w:shd w:val="clear" w:color="auto" w:fill="FFFFFF"/>
        </w:rPr>
        <w:t>号）的通知和《黄石市人民政府关于推进预算绩效管理的意见》（黄政发</w:t>
      </w:r>
      <w:r>
        <w:rPr>
          <w:rFonts w:ascii="Times New Roman" w:hAnsi="Times New Roman" w:eastAsia="仿宋"/>
          <w:color w:val="auto"/>
          <w:highlight w:val="none"/>
          <w:shd w:val="clear" w:color="auto" w:fill="FFFFFF"/>
        </w:rPr>
        <w:t>[2013]23</w:t>
      </w:r>
      <w:r>
        <w:rPr>
          <w:rFonts w:ascii="Times New Roman" w:hAnsi="仿宋" w:eastAsia="仿宋"/>
          <w:color w:val="auto"/>
          <w:highlight w:val="none"/>
          <w:shd w:val="clear" w:color="auto" w:fill="FFFFFF"/>
        </w:rPr>
        <w:t>号）以及《黄石市市级财政项目资金预算绩效管理暂行办法》（黄财行资</w:t>
      </w:r>
      <w:r>
        <w:rPr>
          <w:rFonts w:ascii="Times New Roman" w:hAnsi="Times New Roman" w:eastAsia="仿宋"/>
          <w:color w:val="auto"/>
          <w:highlight w:val="none"/>
          <w:shd w:val="clear" w:color="auto" w:fill="FFFFFF"/>
        </w:rPr>
        <w:t>[2013]470</w:t>
      </w:r>
      <w:r>
        <w:rPr>
          <w:rFonts w:ascii="Times New Roman" w:hAnsi="仿宋" w:eastAsia="仿宋"/>
          <w:color w:val="auto"/>
          <w:highlight w:val="none"/>
          <w:shd w:val="clear" w:color="auto" w:fill="FFFFFF"/>
        </w:rPr>
        <w:t>号）精神和要求，</w:t>
      </w:r>
      <w:r>
        <w:rPr>
          <w:rFonts w:ascii="Times New Roman" w:hAnsi="Times New Roman" w:eastAsia="仿宋"/>
          <w:color w:val="auto"/>
          <w:highlight w:val="none"/>
          <w:shd w:val="clear" w:color="auto" w:fill="FFFFFF"/>
        </w:rPr>
        <w:t>需要对</w:t>
      </w:r>
      <w:r>
        <w:rPr>
          <w:rFonts w:hint="eastAsia" w:ascii="Times New Roman" w:hAnsi="Times New Roman" w:eastAsia="仿宋"/>
          <w:color w:val="auto"/>
          <w:highlight w:val="none"/>
          <w:shd w:val="clear" w:color="auto" w:fill="FFFFFF"/>
          <w:lang w:eastAsia="zh-CN"/>
        </w:rPr>
        <w:t>西塞山区财政局</w:t>
      </w:r>
      <w:r>
        <w:rPr>
          <w:rFonts w:ascii="Times New Roman" w:hAnsi="Times New Roman" w:eastAsia="仿宋"/>
          <w:color w:val="auto"/>
          <w:highlight w:val="none"/>
          <w:shd w:val="clear" w:color="auto" w:fill="FFFFFF"/>
        </w:rPr>
        <w:t>201</w:t>
      </w:r>
      <w:r>
        <w:rPr>
          <w:rFonts w:hint="eastAsia" w:ascii="Times New Roman" w:hAnsi="Times New Roman" w:eastAsia="仿宋"/>
          <w:color w:val="auto"/>
          <w:highlight w:val="none"/>
          <w:shd w:val="clear" w:color="auto" w:fill="FFFFFF"/>
          <w:lang w:val="en-US" w:eastAsia="zh-CN"/>
        </w:rPr>
        <w:t>4年-2018年改薄</w:t>
      </w:r>
      <w:r>
        <w:rPr>
          <w:rFonts w:ascii="Times New Roman" w:hAnsi="Times New Roman" w:eastAsia="仿宋"/>
          <w:color w:val="auto"/>
          <w:highlight w:val="none"/>
          <w:shd w:val="clear" w:color="auto" w:fill="FFFFFF"/>
        </w:rPr>
        <w:t>资金</w:t>
      </w:r>
      <w:r>
        <w:rPr>
          <w:rFonts w:hint="eastAsia" w:ascii="Times New Roman" w:hAnsi="Times New Roman" w:eastAsia="仿宋"/>
          <w:color w:val="auto"/>
          <w:highlight w:val="none"/>
          <w:shd w:val="clear" w:color="auto" w:fill="FFFFFF"/>
          <w:lang w:eastAsia="zh-CN"/>
        </w:rPr>
        <w:t>（区级配套）</w:t>
      </w:r>
      <w:r>
        <w:rPr>
          <w:rFonts w:ascii="Times New Roman" w:hAnsi="Times New Roman" w:eastAsia="仿宋"/>
          <w:color w:val="auto"/>
          <w:highlight w:val="none"/>
          <w:shd w:val="clear" w:color="auto" w:fill="FFFFFF"/>
        </w:rPr>
        <w:t>进行绩效评价。</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textAlignment w:val="auto"/>
        <w:rPr>
          <w:rFonts w:ascii="Times New Roman" w:hAnsi="Times New Roman" w:eastAsia="仿宋"/>
          <w:color w:val="auto"/>
          <w:highlight w:val="none"/>
        </w:rPr>
      </w:pPr>
      <w:r>
        <w:rPr>
          <w:rFonts w:hint="eastAsia" w:ascii="Times New Roman" w:hAnsi="Times New Roman" w:eastAsia="仿宋"/>
          <w:color w:val="auto"/>
          <w:highlight w:val="none"/>
          <w:shd w:val="clear" w:color="auto" w:fill="FFFFFF"/>
          <w:lang w:eastAsia="zh-CN"/>
        </w:rPr>
        <w:t>西塞山区</w:t>
      </w:r>
      <w:r>
        <w:rPr>
          <w:rFonts w:ascii="Times New Roman" w:hAnsi="Times New Roman" w:eastAsia="仿宋"/>
          <w:color w:val="auto"/>
          <w:highlight w:val="none"/>
          <w:shd w:val="clear" w:color="auto" w:fill="FFFFFF"/>
        </w:rPr>
        <w:t>财政局委托黄石阳光联合会计师事务所对</w:t>
      </w:r>
      <w:r>
        <w:rPr>
          <w:rFonts w:hint="eastAsia" w:ascii="Times New Roman" w:hAnsi="Times New Roman" w:eastAsia="仿宋"/>
          <w:color w:val="auto"/>
          <w:highlight w:val="none"/>
          <w:shd w:val="clear" w:color="auto" w:fill="FFFFFF"/>
          <w:lang w:eastAsia="zh-CN"/>
        </w:rPr>
        <w:t>西塞山区</w:t>
      </w:r>
      <w:r>
        <w:rPr>
          <w:rFonts w:hint="eastAsia" w:ascii="Times New Roman" w:hAnsi="Times New Roman" w:eastAsia="仿宋"/>
          <w:color w:val="auto"/>
          <w:highlight w:val="none"/>
          <w:shd w:val="clear" w:color="auto" w:fill="FFFFFF"/>
          <w:lang w:val="en-US" w:eastAsia="zh-CN"/>
        </w:rPr>
        <w:t>2014年至2018年改薄</w:t>
      </w:r>
      <w:r>
        <w:rPr>
          <w:rFonts w:ascii="Times New Roman" w:hAnsi="Times New Roman" w:eastAsia="仿宋"/>
          <w:color w:val="auto"/>
          <w:highlight w:val="none"/>
          <w:shd w:val="clear" w:color="auto" w:fill="FFFFFF"/>
        </w:rPr>
        <w:t>资金</w:t>
      </w:r>
      <w:r>
        <w:rPr>
          <w:rFonts w:hint="eastAsia" w:ascii="Times New Roman" w:hAnsi="Times New Roman" w:eastAsia="仿宋"/>
          <w:color w:val="auto"/>
          <w:highlight w:val="none"/>
          <w:shd w:val="clear" w:color="auto" w:fill="FFFFFF"/>
          <w:lang w:eastAsia="zh-CN"/>
        </w:rPr>
        <w:t>（区级配套）</w:t>
      </w:r>
      <w:r>
        <w:rPr>
          <w:rFonts w:ascii="Times New Roman" w:hAnsi="Times New Roman" w:eastAsia="仿宋"/>
          <w:color w:val="auto"/>
          <w:highlight w:val="none"/>
          <w:shd w:val="clear" w:color="auto" w:fill="FFFFFF"/>
        </w:rPr>
        <w:t>实施绩效评价，并形成财政资金绩效评价报告。</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2"/>
        <w:textAlignment w:val="auto"/>
        <w:rPr>
          <w:rFonts w:ascii="Times New Roman" w:hAnsi="Times New Roman" w:eastAsia="仿宋"/>
          <w:color w:val="auto"/>
          <w:highlight w:val="none"/>
          <w:shd w:val="clear" w:color="auto" w:fill="FFFFFF"/>
        </w:rPr>
      </w:pP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2"/>
        <w:textAlignment w:val="auto"/>
        <w:rPr>
          <w:rFonts w:ascii="Times New Roman" w:hAnsi="Times New Roman" w:eastAsia="仿宋"/>
          <w:color w:val="auto"/>
          <w:highlight w:val="none"/>
          <w:shd w:val="clear" w:color="auto" w:fill="FFFFFF"/>
        </w:rPr>
      </w:pPr>
      <w:r>
        <w:rPr>
          <w:rFonts w:ascii="Times New Roman" w:hAnsi="Times New Roman" w:eastAsia="仿宋"/>
          <w:color w:val="auto"/>
          <w:highlight w:val="none"/>
          <w:shd w:val="clear" w:color="auto" w:fill="FFFFFF"/>
        </w:rPr>
        <w:t>2、项目实施情况</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2"/>
        <w:textAlignment w:val="auto"/>
        <w:rPr>
          <w:rFonts w:ascii="Times New Roman" w:hAnsi="Times New Roman" w:eastAsia="仿宋"/>
          <w:color w:val="auto"/>
          <w:highlight w:val="none"/>
          <w:shd w:val="clear" w:color="auto" w:fill="FFFFFF"/>
        </w:rPr>
      </w:pPr>
      <w:r>
        <w:rPr>
          <w:rFonts w:hint="eastAsia" w:ascii="Times New Roman" w:hAnsi="Times New Roman" w:eastAsia="仿宋"/>
          <w:color w:val="auto"/>
          <w:highlight w:val="none"/>
          <w:shd w:val="clear" w:color="auto" w:fill="FFFFFF"/>
          <w:lang w:val="en-US" w:eastAsia="zh-CN"/>
        </w:rPr>
        <w:t>2014年-2018年改薄</w:t>
      </w:r>
      <w:r>
        <w:rPr>
          <w:rFonts w:hint="eastAsia" w:ascii="Times New Roman" w:hAnsi="Times New Roman" w:eastAsia="仿宋"/>
          <w:color w:val="auto"/>
          <w:highlight w:val="none"/>
          <w:shd w:val="clear" w:color="auto" w:fill="FFFFFF"/>
          <w:lang w:eastAsia="zh-CN"/>
        </w:rPr>
        <w:t>资金</w:t>
      </w:r>
      <w:r>
        <w:rPr>
          <w:rFonts w:hint="eastAsia" w:ascii="Times New Roman" w:hAnsi="Times New Roman" w:eastAsia="仿宋"/>
          <w:color w:val="auto"/>
          <w:highlight w:val="none"/>
          <w:shd w:val="clear" w:color="auto" w:fill="FFFFFF"/>
          <w:lang w:val="en-US" w:eastAsia="zh-CN"/>
        </w:rPr>
        <w:t>335.60万元</w:t>
      </w:r>
      <w:r>
        <w:rPr>
          <w:rFonts w:ascii="Times New Roman" w:hAnsi="Times New Roman" w:eastAsia="仿宋"/>
          <w:color w:val="auto"/>
          <w:highlight w:val="none"/>
          <w:shd w:val="clear" w:color="auto" w:fill="FFFFFF"/>
        </w:rPr>
        <w:t>，实际执</w:t>
      </w:r>
      <w:r>
        <w:rPr>
          <w:rFonts w:ascii="Times New Roman" w:hAnsi="Times New Roman" w:eastAsia="仿宋"/>
          <w:color w:val="auto"/>
          <w:highlight w:val="none"/>
          <w:shd w:val="clear" w:color="auto" w:fill="FFFFFF"/>
        </w:rPr>
        <w:t>行</w:t>
      </w:r>
      <w:r>
        <w:rPr>
          <w:rFonts w:hint="eastAsia" w:ascii="Times New Roman" w:hAnsi="Times New Roman" w:eastAsia="仿宋"/>
          <w:color w:val="auto"/>
          <w:highlight w:val="none"/>
          <w:shd w:val="clear" w:color="auto" w:fill="FFFFFF"/>
          <w:lang w:val="en-US" w:eastAsia="zh-CN"/>
        </w:rPr>
        <w:t>377.15</w:t>
      </w:r>
      <w:r>
        <w:rPr>
          <w:rFonts w:ascii="Times New Roman" w:hAnsi="Times New Roman" w:eastAsia="仿宋"/>
          <w:color w:val="auto"/>
          <w:highlight w:val="none"/>
          <w:shd w:val="clear" w:color="auto" w:fill="FFFFFF"/>
        </w:rPr>
        <w:t>万元。</w:t>
      </w:r>
      <w:r>
        <w:rPr>
          <w:rFonts w:hint="eastAsia" w:ascii="Times New Roman" w:hAnsi="Times New Roman" w:eastAsia="仿宋"/>
          <w:color w:val="auto"/>
          <w:highlight w:val="none"/>
          <w:shd w:val="clear" w:color="auto" w:fill="FFFFFF"/>
          <w:lang w:eastAsia="zh-CN"/>
        </w:rPr>
        <w:t>具体拨付情况如下：</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2"/>
        <w:textAlignment w:val="auto"/>
        <w:rPr>
          <w:rFonts w:ascii="Times New Roman" w:hAnsi="Times New Roman" w:eastAsia="仿宋"/>
          <w:color w:val="auto"/>
          <w:highlight w:val="none"/>
        </w:rPr>
      </w:pPr>
      <w:r>
        <w:rPr>
          <w:rFonts w:ascii="Times New Roman" w:hAnsi="Times New Roman"/>
          <w:color w:val="auto"/>
          <w:highlight w:val="none"/>
          <w:shd w:val="clear" w:color="auto" w:fill="FFFFFF"/>
        </w:rPr>
        <w:t>                  </w:t>
      </w:r>
      <w:r>
        <w:rPr>
          <w:rFonts w:hint="eastAsia" w:ascii="Times New Roman" w:hAnsi="Times New Roman" w:eastAsia="仿宋"/>
          <w:color w:val="auto"/>
          <w:highlight w:val="none"/>
          <w:shd w:val="clear" w:color="auto" w:fill="FFFFFF"/>
        </w:rPr>
        <w:t xml:space="preserve">              </w:t>
      </w:r>
      <w:r>
        <w:rPr>
          <w:rFonts w:hint="eastAsia" w:ascii="Times New Roman" w:hAnsi="Times New Roman" w:eastAsia="仿宋"/>
          <w:color w:val="auto"/>
          <w:highlight w:val="none"/>
          <w:shd w:val="clear" w:color="auto" w:fill="FFFFFF"/>
          <w:lang w:eastAsia="zh-CN"/>
        </w:rPr>
        <w:t>　　　　　　　　</w:t>
      </w:r>
      <w:r>
        <w:rPr>
          <w:rFonts w:hint="eastAsia" w:ascii="Times New Roman" w:hAnsi="Times New Roman" w:eastAsia="仿宋"/>
          <w:color w:val="auto"/>
          <w:highlight w:val="none"/>
          <w:shd w:val="clear" w:color="auto" w:fill="FFFFFF"/>
          <w:lang w:val="en-US" w:eastAsia="zh-CN"/>
        </w:rPr>
        <w:t xml:space="preserve">     </w:t>
      </w:r>
      <w:r>
        <w:rPr>
          <w:rFonts w:hint="eastAsia" w:ascii="Times New Roman" w:hAnsi="Times New Roman" w:eastAsia="仿宋"/>
          <w:color w:val="auto"/>
          <w:highlight w:val="none"/>
          <w:shd w:val="clear" w:color="auto" w:fill="FFFFFF"/>
          <w:lang w:eastAsia="zh-CN"/>
        </w:rPr>
        <w:t>　</w:t>
      </w:r>
      <w:r>
        <w:rPr>
          <w:rFonts w:hint="eastAsia" w:ascii="Times New Roman" w:hAnsi="Times New Roman" w:eastAsia="仿宋"/>
          <w:b/>
          <w:color w:val="auto"/>
          <w:sz w:val="21"/>
          <w:szCs w:val="21"/>
          <w:highlight w:val="none"/>
          <w:shd w:val="clear" w:color="auto" w:fill="FFFFFF"/>
        </w:rPr>
        <w:t>金额单位：人民币万元</w:t>
      </w:r>
    </w:p>
    <w:tbl>
      <w:tblPr>
        <w:tblStyle w:val="12"/>
        <w:tblW w:w="8420" w:type="dxa"/>
        <w:tblInd w:w="-10" w:type="dxa"/>
        <w:tblLayout w:type="fixed"/>
        <w:tblCellMar>
          <w:top w:w="0" w:type="dxa"/>
          <w:left w:w="0" w:type="dxa"/>
          <w:bottom w:w="0" w:type="dxa"/>
          <w:right w:w="0" w:type="dxa"/>
        </w:tblCellMar>
      </w:tblPr>
      <w:tblGrid>
        <w:gridCol w:w="1631"/>
        <w:gridCol w:w="1737"/>
        <w:gridCol w:w="1761"/>
        <w:gridCol w:w="1652"/>
        <w:gridCol w:w="1639"/>
      </w:tblGrid>
      <w:tr>
        <w:tblPrEx>
          <w:tblLayout w:type="fixed"/>
          <w:tblCellMar>
            <w:top w:w="0" w:type="dxa"/>
            <w:left w:w="0" w:type="dxa"/>
            <w:bottom w:w="0" w:type="dxa"/>
            <w:right w:w="0" w:type="dxa"/>
          </w:tblCellMar>
        </w:tblPrEx>
        <w:trPr>
          <w:trHeight w:val="509" w:hRule="atLeast"/>
        </w:trPr>
        <w:tc>
          <w:tcPr>
            <w:tcW w:w="1631" w:type="dxa"/>
            <w:tcBorders>
              <w:top w:val="single" w:color="000000" w:sz="4" w:space="0"/>
              <w:left w:val="single" w:color="000000" w:sz="4" w:space="0"/>
              <w:bottom w:val="single" w:color="000000" w:sz="4" w:space="0"/>
              <w:right w:val="single" w:color="000000" w:sz="4" w:space="0"/>
            </w:tcBorders>
            <w:vAlign w:val="center"/>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center"/>
              <w:textAlignment w:val="auto"/>
              <w:rPr>
                <w:rFonts w:hint="eastAsia" w:ascii="Times New Roman" w:hAnsi="Times New Roman" w:eastAsia="仿宋"/>
                <w:color w:val="auto"/>
                <w:highlight w:val="none"/>
                <w:lang w:eastAsia="zh-CN"/>
              </w:rPr>
            </w:pPr>
            <w:r>
              <w:rPr>
                <w:rFonts w:hint="eastAsia" w:ascii="Times New Roman" w:hAnsi="Times New Roman" w:eastAsia="仿宋"/>
                <w:color w:val="auto"/>
                <w:highlight w:val="none"/>
                <w:lang w:eastAsia="zh-CN"/>
              </w:rPr>
              <w:t>单位</w:t>
            </w:r>
          </w:p>
        </w:tc>
        <w:tc>
          <w:tcPr>
            <w:tcW w:w="1737" w:type="dxa"/>
            <w:tcBorders>
              <w:top w:val="single" w:color="000000" w:sz="4" w:space="0"/>
              <w:left w:val="nil"/>
              <w:bottom w:val="single" w:color="000000" w:sz="4" w:space="0"/>
              <w:right w:val="single" w:color="000000" w:sz="4" w:space="0"/>
            </w:tcBorders>
            <w:vAlign w:val="center"/>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jc w:val="center"/>
              <w:textAlignment w:val="auto"/>
              <w:rPr>
                <w:rFonts w:ascii="Times New Roman" w:hAnsi="Times New Roman" w:eastAsia="仿宋"/>
                <w:color w:val="auto"/>
                <w:sz w:val="21"/>
                <w:szCs w:val="21"/>
                <w:highlight w:val="none"/>
                <w:lang w:val="en-US"/>
              </w:rPr>
            </w:pPr>
            <w:r>
              <w:rPr>
                <w:rFonts w:hint="eastAsia" w:ascii="Times New Roman" w:hAnsi="Times New Roman" w:eastAsia="仿宋"/>
                <w:color w:val="auto"/>
                <w:sz w:val="21"/>
                <w:szCs w:val="21"/>
                <w:highlight w:val="none"/>
                <w:lang w:val="en-US" w:eastAsia="zh-CN"/>
              </w:rPr>
              <w:t>2014年11月</w:t>
            </w:r>
          </w:p>
        </w:tc>
        <w:tc>
          <w:tcPr>
            <w:tcW w:w="1761" w:type="dxa"/>
            <w:tcBorders>
              <w:top w:val="single" w:color="000000" w:sz="4" w:space="0"/>
              <w:left w:val="nil"/>
              <w:bottom w:val="single" w:color="000000" w:sz="4" w:space="0"/>
              <w:right w:val="single" w:color="000000" w:sz="4" w:space="0"/>
            </w:tcBorders>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jc w:val="center"/>
              <w:textAlignment w:val="auto"/>
              <w:rPr>
                <w:rFonts w:hint="eastAsia" w:ascii="Times New Roman" w:hAnsi="Times New Roman" w:eastAsia="仿宋"/>
                <w:color w:val="auto"/>
                <w:sz w:val="21"/>
                <w:szCs w:val="21"/>
                <w:highlight w:val="none"/>
                <w:lang w:val="en-US" w:eastAsia="zh-CN"/>
              </w:rPr>
            </w:pPr>
            <w:r>
              <w:rPr>
                <w:rFonts w:hint="eastAsia" w:ascii="Times New Roman" w:hAnsi="Times New Roman" w:eastAsia="仿宋"/>
                <w:color w:val="auto"/>
                <w:sz w:val="21"/>
                <w:szCs w:val="21"/>
                <w:highlight w:val="none"/>
                <w:lang w:val="en-US" w:eastAsia="zh-CN"/>
              </w:rPr>
              <w:t>2014年12月</w:t>
            </w:r>
          </w:p>
        </w:tc>
        <w:tc>
          <w:tcPr>
            <w:tcW w:w="1652" w:type="dxa"/>
            <w:tcBorders>
              <w:top w:val="single" w:color="000000" w:sz="4" w:space="0"/>
              <w:left w:val="nil"/>
              <w:bottom w:val="single" w:color="000000" w:sz="4" w:space="0"/>
              <w:right w:val="single" w:color="000000" w:sz="4" w:space="0"/>
            </w:tcBorders>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jc w:val="center"/>
              <w:textAlignment w:val="auto"/>
              <w:rPr>
                <w:rFonts w:hint="eastAsia" w:ascii="Times New Roman" w:hAnsi="Times New Roman" w:eastAsia="仿宋"/>
                <w:color w:val="auto"/>
                <w:sz w:val="20"/>
                <w:szCs w:val="20"/>
                <w:highlight w:val="none"/>
                <w:lang w:val="en-US" w:eastAsia="zh-CN"/>
              </w:rPr>
            </w:pPr>
            <w:r>
              <w:rPr>
                <w:rFonts w:hint="eastAsia" w:ascii="Times New Roman" w:hAnsi="Times New Roman" w:eastAsia="仿宋"/>
                <w:color w:val="auto"/>
                <w:sz w:val="20"/>
                <w:szCs w:val="20"/>
                <w:highlight w:val="none"/>
                <w:lang w:val="en-US" w:eastAsia="zh-CN"/>
              </w:rPr>
              <w:t>2016年2月</w:t>
            </w:r>
          </w:p>
        </w:tc>
        <w:tc>
          <w:tcPr>
            <w:tcW w:w="1639" w:type="dxa"/>
            <w:tcBorders>
              <w:top w:val="single" w:color="000000" w:sz="4" w:space="0"/>
              <w:left w:val="nil"/>
              <w:bottom w:val="single" w:color="000000" w:sz="4" w:space="0"/>
              <w:right w:val="single" w:color="000000" w:sz="4" w:space="0"/>
            </w:tcBorders>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jc w:val="center"/>
              <w:textAlignment w:val="auto"/>
              <w:rPr>
                <w:rFonts w:hint="eastAsia" w:ascii="Times New Roman" w:hAnsi="Times New Roman" w:eastAsia="仿宋"/>
                <w:color w:val="auto"/>
                <w:sz w:val="20"/>
                <w:szCs w:val="20"/>
                <w:highlight w:val="none"/>
                <w:lang w:eastAsia="zh-CN"/>
              </w:rPr>
            </w:pPr>
            <w:r>
              <w:rPr>
                <w:rFonts w:hint="eastAsia" w:ascii="Times New Roman" w:hAnsi="Times New Roman" w:eastAsia="仿宋"/>
                <w:color w:val="auto"/>
                <w:sz w:val="20"/>
                <w:szCs w:val="20"/>
                <w:highlight w:val="none"/>
                <w:lang w:eastAsia="zh-CN"/>
              </w:rPr>
              <w:t>合计</w:t>
            </w:r>
          </w:p>
        </w:tc>
      </w:tr>
      <w:tr>
        <w:tblPrEx>
          <w:tblLayout w:type="fixed"/>
          <w:tblCellMar>
            <w:top w:w="0" w:type="dxa"/>
            <w:left w:w="0" w:type="dxa"/>
            <w:bottom w:w="0" w:type="dxa"/>
            <w:right w:w="0" w:type="dxa"/>
          </w:tblCellMar>
        </w:tblPrEx>
        <w:trPr>
          <w:trHeight w:val="489" w:hRule="atLeast"/>
        </w:trPr>
        <w:tc>
          <w:tcPr>
            <w:tcW w:w="1631" w:type="dxa"/>
            <w:tcBorders>
              <w:top w:val="nil"/>
              <w:left w:val="single" w:color="000000" w:sz="4" w:space="0"/>
              <w:bottom w:val="single" w:color="000000" w:sz="4" w:space="0"/>
              <w:right w:val="single" w:color="000000" w:sz="4" w:space="0"/>
            </w:tcBorders>
            <w:vAlign w:val="center"/>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both"/>
              <w:textAlignment w:val="auto"/>
              <w:rPr>
                <w:rFonts w:hint="eastAsia" w:ascii="Times New Roman" w:hAnsi="Times New Roman" w:eastAsia="仿宋"/>
                <w:color w:val="auto"/>
                <w:sz w:val="20"/>
                <w:szCs w:val="20"/>
                <w:highlight w:val="none"/>
                <w:lang w:eastAsia="zh-CN"/>
              </w:rPr>
            </w:pPr>
            <w:r>
              <w:rPr>
                <w:rFonts w:hint="eastAsia" w:ascii="Times New Roman" w:hAnsi="Times New Roman" w:eastAsia="仿宋"/>
                <w:color w:val="auto"/>
                <w:sz w:val="20"/>
                <w:szCs w:val="20"/>
                <w:highlight w:val="none"/>
                <w:lang w:eastAsia="zh-CN"/>
              </w:rPr>
              <w:t>龚家巷小学</w:t>
            </w:r>
          </w:p>
        </w:tc>
        <w:tc>
          <w:tcPr>
            <w:tcW w:w="1737" w:type="dxa"/>
            <w:tcBorders>
              <w:top w:val="nil"/>
              <w:left w:val="nil"/>
              <w:bottom w:val="single" w:color="000000" w:sz="4" w:space="0"/>
              <w:right w:val="single" w:color="000000" w:sz="4" w:space="0"/>
            </w:tcBorders>
            <w:vAlign w:val="center"/>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center"/>
              <w:textAlignment w:val="auto"/>
              <w:rPr>
                <w:rFonts w:hint="eastAsia" w:ascii="Times New Roman" w:hAnsi="Times New Roman" w:eastAsia="仿宋"/>
                <w:color w:val="auto"/>
                <w:sz w:val="20"/>
                <w:szCs w:val="20"/>
                <w:highlight w:val="none"/>
                <w:lang w:val="en-US" w:eastAsia="zh-CN"/>
              </w:rPr>
            </w:pPr>
            <w:r>
              <w:rPr>
                <w:rFonts w:hint="eastAsia" w:ascii="Times New Roman" w:hAnsi="Times New Roman" w:eastAsia="仿宋"/>
                <w:color w:val="auto"/>
                <w:sz w:val="20"/>
                <w:szCs w:val="20"/>
                <w:highlight w:val="none"/>
                <w:lang w:val="en-US" w:eastAsia="zh-CN"/>
              </w:rPr>
              <w:t>10</w:t>
            </w:r>
          </w:p>
        </w:tc>
        <w:tc>
          <w:tcPr>
            <w:tcW w:w="1761" w:type="dxa"/>
            <w:tcBorders>
              <w:top w:val="nil"/>
              <w:left w:val="nil"/>
              <w:bottom w:val="single" w:color="000000" w:sz="4" w:space="0"/>
              <w:right w:val="single" w:color="000000" w:sz="4" w:space="0"/>
            </w:tcBorders>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center"/>
              <w:textAlignment w:val="auto"/>
              <w:rPr>
                <w:rFonts w:hint="eastAsia" w:ascii="Times New Roman" w:hAnsi="Times New Roman" w:eastAsia="仿宋"/>
                <w:color w:val="auto"/>
                <w:sz w:val="20"/>
                <w:szCs w:val="20"/>
                <w:highlight w:val="none"/>
                <w:lang w:val="en-US" w:eastAsia="zh-CN"/>
              </w:rPr>
            </w:pPr>
          </w:p>
        </w:tc>
        <w:tc>
          <w:tcPr>
            <w:tcW w:w="1652" w:type="dxa"/>
            <w:tcBorders>
              <w:top w:val="nil"/>
              <w:left w:val="nil"/>
              <w:bottom w:val="single" w:color="000000" w:sz="4" w:space="0"/>
              <w:right w:val="single" w:color="000000" w:sz="4" w:space="0"/>
            </w:tcBorders>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center"/>
              <w:textAlignment w:val="auto"/>
              <w:rPr>
                <w:rFonts w:hint="eastAsia" w:ascii="Times New Roman" w:hAnsi="Times New Roman" w:eastAsia="仿宋"/>
                <w:color w:val="auto"/>
                <w:sz w:val="20"/>
                <w:szCs w:val="20"/>
                <w:highlight w:val="none"/>
                <w:lang w:val="en-US" w:eastAsia="zh-CN"/>
              </w:rPr>
            </w:pPr>
          </w:p>
        </w:tc>
        <w:tc>
          <w:tcPr>
            <w:tcW w:w="1639" w:type="dxa"/>
            <w:tcBorders>
              <w:top w:val="nil"/>
              <w:left w:val="nil"/>
              <w:bottom w:val="single" w:color="000000" w:sz="4" w:space="0"/>
              <w:right w:val="single" w:color="000000" w:sz="4" w:space="0"/>
            </w:tcBorders>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center"/>
              <w:textAlignment w:val="auto"/>
              <w:rPr>
                <w:rFonts w:hint="eastAsia" w:ascii="Times New Roman" w:hAnsi="Times New Roman" w:eastAsia="仿宋"/>
                <w:color w:val="auto"/>
                <w:sz w:val="20"/>
                <w:szCs w:val="20"/>
                <w:highlight w:val="none"/>
                <w:lang w:val="en-US" w:eastAsia="zh-CN"/>
              </w:rPr>
            </w:pPr>
            <w:r>
              <w:rPr>
                <w:rFonts w:hint="eastAsia" w:ascii="Times New Roman" w:hAnsi="Times New Roman" w:eastAsia="仿宋"/>
                <w:color w:val="auto"/>
                <w:sz w:val="20"/>
                <w:szCs w:val="20"/>
                <w:highlight w:val="none"/>
                <w:lang w:val="en-US" w:eastAsia="zh-CN"/>
              </w:rPr>
              <w:t>10</w:t>
            </w:r>
          </w:p>
        </w:tc>
      </w:tr>
      <w:tr>
        <w:tblPrEx>
          <w:tblLayout w:type="fixed"/>
          <w:tblCellMar>
            <w:top w:w="0" w:type="dxa"/>
            <w:left w:w="0" w:type="dxa"/>
            <w:bottom w:w="0" w:type="dxa"/>
            <w:right w:w="0" w:type="dxa"/>
          </w:tblCellMar>
        </w:tblPrEx>
        <w:trPr>
          <w:trHeight w:val="448" w:hRule="atLeast"/>
        </w:trPr>
        <w:tc>
          <w:tcPr>
            <w:tcW w:w="1631" w:type="dxa"/>
            <w:tcBorders>
              <w:top w:val="nil"/>
              <w:left w:val="single" w:color="000000" w:sz="4" w:space="0"/>
              <w:bottom w:val="single" w:color="000000" w:sz="4" w:space="0"/>
              <w:right w:val="single" w:color="000000" w:sz="4" w:space="0"/>
            </w:tcBorders>
            <w:vAlign w:val="center"/>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both"/>
              <w:textAlignment w:val="auto"/>
              <w:rPr>
                <w:rFonts w:hint="eastAsia" w:ascii="Times New Roman" w:hAnsi="Times New Roman" w:eastAsia="仿宋"/>
                <w:color w:val="auto"/>
                <w:sz w:val="20"/>
                <w:szCs w:val="20"/>
                <w:highlight w:val="none"/>
                <w:lang w:eastAsia="zh-CN"/>
              </w:rPr>
            </w:pPr>
            <w:r>
              <w:rPr>
                <w:rFonts w:hint="eastAsia" w:ascii="Times New Roman" w:hAnsi="Times New Roman" w:eastAsia="仿宋"/>
                <w:color w:val="auto"/>
                <w:sz w:val="20"/>
                <w:szCs w:val="20"/>
                <w:highlight w:val="none"/>
                <w:lang w:eastAsia="zh-CN"/>
              </w:rPr>
              <w:t>湖滨路小学</w:t>
            </w:r>
          </w:p>
        </w:tc>
        <w:tc>
          <w:tcPr>
            <w:tcW w:w="1737" w:type="dxa"/>
            <w:tcBorders>
              <w:top w:val="nil"/>
              <w:left w:val="nil"/>
              <w:bottom w:val="single" w:color="000000" w:sz="4" w:space="0"/>
              <w:right w:val="single" w:color="000000" w:sz="4" w:space="0"/>
            </w:tcBorders>
            <w:vAlign w:val="center"/>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center"/>
              <w:textAlignment w:val="auto"/>
              <w:rPr>
                <w:rFonts w:hint="eastAsia" w:ascii="Times New Roman" w:hAnsi="Times New Roman" w:eastAsia="仿宋"/>
                <w:color w:val="auto"/>
                <w:sz w:val="20"/>
                <w:szCs w:val="20"/>
                <w:highlight w:val="none"/>
                <w:lang w:val="en-US" w:eastAsia="zh-CN"/>
              </w:rPr>
            </w:pPr>
            <w:r>
              <w:rPr>
                <w:rFonts w:hint="eastAsia" w:ascii="Times New Roman" w:hAnsi="Times New Roman" w:eastAsia="仿宋"/>
                <w:color w:val="auto"/>
                <w:sz w:val="20"/>
                <w:szCs w:val="20"/>
                <w:highlight w:val="none"/>
                <w:lang w:val="en-US" w:eastAsia="zh-CN"/>
              </w:rPr>
              <w:t>10</w:t>
            </w:r>
          </w:p>
        </w:tc>
        <w:tc>
          <w:tcPr>
            <w:tcW w:w="1761" w:type="dxa"/>
            <w:tcBorders>
              <w:top w:val="nil"/>
              <w:left w:val="nil"/>
              <w:bottom w:val="single" w:color="000000" w:sz="4" w:space="0"/>
              <w:right w:val="single" w:color="000000" w:sz="4" w:space="0"/>
            </w:tcBorders>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center"/>
              <w:textAlignment w:val="auto"/>
              <w:rPr>
                <w:rFonts w:hint="eastAsia" w:ascii="Times New Roman" w:hAnsi="Times New Roman" w:eastAsia="仿宋"/>
                <w:color w:val="auto"/>
                <w:sz w:val="20"/>
                <w:szCs w:val="20"/>
                <w:highlight w:val="none"/>
                <w:lang w:val="en-US" w:eastAsia="zh-CN"/>
              </w:rPr>
            </w:pPr>
          </w:p>
        </w:tc>
        <w:tc>
          <w:tcPr>
            <w:tcW w:w="1652" w:type="dxa"/>
            <w:tcBorders>
              <w:top w:val="nil"/>
              <w:left w:val="nil"/>
              <w:bottom w:val="single" w:color="000000" w:sz="4" w:space="0"/>
              <w:right w:val="single" w:color="000000" w:sz="4" w:space="0"/>
            </w:tcBorders>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center"/>
              <w:textAlignment w:val="auto"/>
              <w:rPr>
                <w:rFonts w:hint="eastAsia" w:ascii="Times New Roman" w:hAnsi="Times New Roman" w:eastAsia="仿宋"/>
                <w:color w:val="auto"/>
                <w:sz w:val="20"/>
                <w:szCs w:val="20"/>
                <w:highlight w:val="none"/>
                <w:lang w:val="en-US" w:eastAsia="zh-CN"/>
              </w:rPr>
            </w:pPr>
          </w:p>
        </w:tc>
        <w:tc>
          <w:tcPr>
            <w:tcW w:w="1639" w:type="dxa"/>
            <w:tcBorders>
              <w:top w:val="nil"/>
              <w:left w:val="nil"/>
              <w:bottom w:val="single" w:color="000000" w:sz="4" w:space="0"/>
              <w:right w:val="single" w:color="000000" w:sz="4" w:space="0"/>
            </w:tcBorders>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center"/>
              <w:textAlignment w:val="auto"/>
              <w:rPr>
                <w:rFonts w:hint="eastAsia" w:ascii="Times New Roman" w:hAnsi="Times New Roman" w:eastAsia="仿宋"/>
                <w:color w:val="auto"/>
                <w:sz w:val="20"/>
                <w:szCs w:val="20"/>
                <w:highlight w:val="none"/>
                <w:lang w:val="en-US" w:eastAsia="zh-CN"/>
              </w:rPr>
            </w:pPr>
            <w:r>
              <w:rPr>
                <w:rFonts w:hint="eastAsia" w:ascii="Times New Roman" w:hAnsi="Times New Roman" w:eastAsia="仿宋"/>
                <w:color w:val="auto"/>
                <w:sz w:val="20"/>
                <w:szCs w:val="20"/>
                <w:highlight w:val="none"/>
                <w:lang w:val="en-US" w:eastAsia="zh-CN"/>
              </w:rPr>
              <w:t>10</w:t>
            </w:r>
          </w:p>
        </w:tc>
      </w:tr>
      <w:tr>
        <w:tblPrEx>
          <w:tblLayout w:type="fixed"/>
          <w:tblCellMar>
            <w:top w:w="0" w:type="dxa"/>
            <w:left w:w="0" w:type="dxa"/>
            <w:bottom w:w="0" w:type="dxa"/>
            <w:right w:w="0" w:type="dxa"/>
          </w:tblCellMar>
        </w:tblPrEx>
        <w:trPr>
          <w:trHeight w:val="476" w:hRule="atLeast"/>
        </w:trPr>
        <w:tc>
          <w:tcPr>
            <w:tcW w:w="1631" w:type="dxa"/>
            <w:tcBorders>
              <w:top w:val="nil"/>
              <w:left w:val="single" w:color="000000" w:sz="4" w:space="0"/>
              <w:bottom w:val="single" w:color="000000" w:sz="4" w:space="0"/>
              <w:right w:val="single" w:color="000000" w:sz="4" w:space="0"/>
            </w:tcBorders>
            <w:vAlign w:val="center"/>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both"/>
              <w:textAlignment w:val="auto"/>
              <w:rPr>
                <w:rFonts w:hint="eastAsia" w:ascii="Times New Roman" w:hAnsi="Times New Roman" w:eastAsia="仿宋"/>
                <w:color w:val="auto"/>
                <w:sz w:val="20"/>
                <w:szCs w:val="20"/>
                <w:highlight w:val="none"/>
                <w:lang w:eastAsia="zh-CN"/>
              </w:rPr>
            </w:pPr>
            <w:r>
              <w:rPr>
                <w:rFonts w:hint="eastAsia" w:ascii="Times New Roman" w:hAnsi="Times New Roman" w:eastAsia="仿宋"/>
                <w:color w:val="auto"/>
                <w:sz w:val="20"/>
                <w:szCs w:val="20"/>
                <w:highlight w:val="none"/>
                <w:lang w:eastAsia="zh-CN"/>
              </w:rPr>
              <w:t>中窑小学</w:t>
            </w:r>
          </w:p>
        </w:tc>
        <w:tc>
          <w:tcPr>
            <w:tcW w:w="1737" w:type="dxa"/>
            <w:tcBorders>
              <w:top w:val="nil"/>
              <w:left w:val="nil"/>
              <w:bottom w:val="single" w:color="000000" w:sz="4" w:space="0"/>
              <w:right w:val="single" w:color="000000" w:sz="4" w:space="0"/>
            </w:tcBorders>
            <w:vAlign w:val="center"/>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center"/>
              <w:textAlignment w:val="auto"/>
              <w:rPr>
                <w:rFonts w:hint="eastAsia" w:ascii="Times New Roman" w:hAnsi="Times New Roman" w:eastAsia="仿宋"/>
                <w:color w:val="auto"/>
                <w:sz w:val="20"/>
                <w:szCs w:val="20"/>
                <w:highlight w:val="none"/>
                <w:lang w:val="en-US" w:eastAsia="zh-CN"/>
              </w:rPr>
            </w:pPr>
            <w:r>
              <w:rPr>
                <w:rFonts w:hint="eastAsia" w:ascii="Times New Roman" w:hAnsi="Times New Roman" w:eastAsia="仿宋"/>
                <w:color w:val="auto"/>
                <w:sz w:val="20"/>
                <w:szCs w:val="20"/>
                <w:highlight w:val="none"/>
                <w:lang w:val="en-US" w:eastAsia="zh-CN"/>
              </w:rPr>
              <w:t>10</w:t>
            </w:r>
          </w:p>
        </w:tc>
        <w:tc>
          <w:tcPr>
            <w:tcW w:w="1761" w:type="dxa"/>
            <w:tcBorders>
              <w:top w:val="nil"/>
              <w:left w:val="nil"/>
              <w:bottom w:val="single" w:color="000000" w:sz="4" w:space="0"/>
              <w:right w:val="single" w:color="000000" w:sz="4" w:space="0"/>
            </w:tcBorders>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center"/>
              <w:textAlignment w:val="auto"/>
              <w:rPr>
                <w:rFonts w:hint="eastAsia" w:ascii="Times New Roman" w:hAnsi="Times New Roman" w:eastAsia="仿宋"/>
                <w:color w:val="auto"/>
                <w:sz w:val="20"/>
                <w:szCs w:val="20"/>
                <w:highlight w:val="none"/>
                <w:lang w:val="en-US" w:eastAsia="zh-CN"/>
              </w:rPr>
            </w:pPr>
            <w:r>
              <w:rPr>
                <w:rFonts w:hint="eastAsia" w:ascii="Times New Roman" w:hAnsi="Times New Roman" w:eastAsia="仿宋"/>
                <w:color w:val="auto"/>
                <w:sz w:val="20"/>
                <w:szCs w:val="20"/>
                <w:highlight w:val="none"/>
                <w:lang w:val="en-US" w:eastAsia="zh-CN"/>
              </w:rPr>
              <w:t>40</w:t>
            </w:r>
          </w:p>
        </w:tc>
        <w:tc>
          <w:tcPr>
            <w:tcW w:w="1652" w:type="dxa"/>
            <w:tcBorders>
              <w:top w:val="nil"/>
              <w:left w:val="nil"/>
              <w:bottom w:val="single" w:color="000000" w:sz="4" w:space="0"/>
              <w:right w:val="single" w:color="000000" w:sz="4" w:space="0"/>
            </w:tcBorders>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center"/>
              <w:textAlignment w:val="auto"/>
              <w:rPr>
                <w:rFonts w:hint="eastAsia" w:ascii="Times New Roman" w:hAnsi="Times New Roman" w:eastAsia="仿宋"/>
                <w:color w:val="auto"/>
                <w:sz w:val="20"/>
                <w:szCs w:val="20"/>
                <w:highlight w:val="none"/>
                <w:lang w:val="en-US" w:eastAsia="zh-CN"/>
              </w:rPr>
            </w:pPr>
          </w:p>
        </w:tc>
        <w:tc>
          <w:tcPr>
            <w:tcW w:w="1639" w:type="dxa"/>
            <w:tcBorders>
              <w:top w:val="nil"/>
              <w:left w:val="nil"/>
              <w:bottom w:val="single" w:color="000000" w:sz="4" w:space="0"/>
              <w:right w:val="single" w:color="000000" w:sz="4" w:space="0"/>
            </w:tcBorders>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center"/>
              <w:textAlignment w:val="auto"/>
              <w:rPr>
                <w:rFonts w:hint="eastAsia" w:ascii="Times New Roman" w:hAnsi="Times New Roman" w:eastAsia="仿宋"/>
                <w:color w:val="auto"/>
                <w:sz w:val="20"/>
                <w:szCs w:val="20"/>
                <w:highlight w:val="none"/>
                <w:lang w:val="en-US" w:eastAsia="zh-CN"/>
              </w:rPr>
            </w:pPr>
            <w:r>
              <w:rPr>
                <w:rFonts w:hint="eastAsia" w:ascii="Times New Roman" w:hAnsi="Times New Roman" w:eastAsia="仿宋"/>
                <w:color w:val="auto"/>
                <w:sz w:val="20"/>
                <w:szCs w:val="20"/>
                <w:highlight w:val="none"/>
                <w:lang w:val="en-US" w:eastAsia="zh-CN"/>
              </w:rPr>
              <w:t>50</w:t>
            </w:r>
          </w:p>
        </w:tc>
      </w:tr>
      <w:tr>
        <w:tblPrEx>
          <w:tblLayout w:type="fixed"/>
          <w:tblCellMar>
            <w:top w:w="0" w:type="dxa"/>
            <w:left w:w="0" w:type="dxa"/>
            <w:bottom w:w="0" w:type="dxa"/>
            <w:right w:w="0" w:type="dxa"/>
          </w:tblCellMar>
        </w:tblPrEx>
        <w:trPr>
          <w:trHeight w:val="476" w:hRule="atLeast"/>
        </w:trPr>
        <w:tc>
          <w:tcPr>
            <w:tcW w:w="1631" w:type="dxa"/>
            <w:tcBorders>
              <w:top w:val="nil"/>
              <w:left w:val="single" w:color="000000" w:sz="4" w:space="0"/>
              <w:bottom w:val="single" w:color="000000" w:sz="4" w:space="0"/>
              <w:right w:val="single" w:color="000000" w:sz="4" w:space="0"/>
            </w:tcBorders>
            <w:vAlign w:val="center"/>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both"/>
              <w:textAlignment w:val="auto"/>
              <w:rPr>
                <w:rFonts w:hint="eastAsia" w:ascii="Times New Roman" w:hAnsi="Times New Roman" w:eastAsia="仿宋"/>
                <w:color w:val="auto"/>
                <w:sz w:val="20"/>
                <w:szCs w:val="20"/>
                <w:highlight w:val="none"/>
                <w:lang w:val="en-US" w:eastAsia="zh-CN"/>
              </w:rPr>
            </w:pPr>
            <w:r>
              <w:rPr>
                <w:rFonts w:hint="eastAsia" w:ascii="Times New Roman" w:hAnsi="Times New Roman" w:eastAsia="仿宋"/>
                <w:color w:val="auto"/>
                <w:sz w:val="20"/>
                <w:szCs w:val="20"/>
                <w:highlight w:val="none"/>
                <w:lang w:val="en-US" w:eastAsia="zh-CN"/>
              </w:rPr>
              <w:t>沿湖路小学</w:t>
            </w:r>
          </w:p>
        </w:tc>
        <w:tc>
          <w:tcPr>
            <w:tcW w:w="1737" w:type="dxa"/>
            <w:tcBorders>
              <w:top w:val="nil"/>
              <w:left w:val="nil"/>
              <w:bottom w:val="single" w:color="000000" w:sz="4" w:space="0"/>
              <w:right w:val="single" w:color="000000" w:sz="4" w:space="0"/>
            </w:tcBorders>
            <w:vAlign w:val="center"/>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center"/>
              <w:textAlignment w:val="auto"/>
              <w:rPr>
                <w:rFonts w:hint="eastAsia" w:ascii="Times New Roman" w:hAnsi="Times New Roman" w:eastAsia="仿宋"/>
                <w:color w:val="auto"/>
                <w:sz w:val="20"/>
                <w:szCs w:val="20"/>
                <w:highlight w:val="none"/>
                <w:lang w:val="en-US" w:eastAsia="zh-CN"/>
              </w:rPr>
            </w:pPr>
            <w:r>
              <w:rPr>
                <w:rFonts w:hint="eastAsia" w:ascii="Times New Roman" w:hAnsi="Times New Roman" w:eastAsia="仿宋"/>
                <w:color w:val="auto"/>
                <w:sz w:val="20"/>
                <w:szCs w:val="20"/>
                <w:highlight w:val="none"/>
                <w:lang w:val="en-US" w:eastAsia="zh-CN"/>
              </w:rPr>
              <w:t>10</w:t>
            </w:r>
          </w:p>
        </w:tc>
        <w:tc>
          <w:tcPr>
            <w:tcW w:w="1761" w:type="dxa"/>
            <w:tcBorders>
              <w:top w:val="nil"/>
              <w:left w:val="nil"/>
              <w:bottom w:val="single" w:color="000000" w:sz="4" w:space="0"/>
              <w:right w:val="single" w:color="000000" w:sz="4" w:space="0"/>
            </w:tcBorders>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center"/>
              <w:textAlignment w:val="auto"/>
              <w:rPr>
                <w:rFonts w:hint="eastAsia" w:ascii="Times New Roman" w:hAnsi="Times New Roman" w:eastAsia="仿宋"/>
                <w:color w:val="auto"/>
                <w:sz w:val="20"/>
                <w:szCs w:val="20"/>
                <w:highlight w:val="none"/>
                <w:lang w:val="en-US" w:eastAsia="zh-CN"/>
              </w:rPr>
            </w:pPr>
          </w:p>
        </w:tc>
        <w:tc>
          <w:tcPr>
            <w:tcW w:w="1652" w:type="dxa"/>
            <w:tcBorders>
              <w:top w:val="nil"/>
              <w:left w:val="nil"/>
              <w:bottom w:val="single" w:color="000000" w:sz="4" w:space="0"/>
              <w:right w:val="single" w:color="000000" w:sz="4" w:space="0"/>
            </w:tcBorders>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center"/>
              <w:textAlignment w:val="auto"/>
              <w:rPr>
                <w:rFonts w:hint="eastAsia" w:ascii="Times New Roman" w:hAnsi="Times New Roman" w:eastAsia="仿宋"/>
                <w:color w:val="auto"/>
                <w:sz w:val="20"/>
                <w:szCs w:val="20"/>
                <w:highlight w:val="none"/>
                <w:lang w:val="en-US" w:eastAsia="zh-CN"/>
              </w:rPr>
            </w:pPr>
          </w:p>
        </w:tc>
        <w:tc>
          <w:tcPr>
            <w:tcW w:w="1639" w:type="dxa"/>
            <w:tcBorders>
              <w:top w:val="nil"/>
              <w:left w:val="nil"/>
              <w:bottom w:val="single" w:color="000000" w:sz="4" w:space="0"/>
              <w:right w:val="single" w:color="000000" w:sz="4" w:space="0"/>
            </w:tcBorders>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center"/>
              <w:textAlignment w:val="auto"/>
              <w:rPr>
                <w:rFonts w:hint="eastAsia" w:ascii="Times New Roman" w:hAnsi="Times New Roman" w:eastAsia="仿宋"/>
                <w:color w:val="auto"/>
                <w:sz w:val="20"/>
                <w:szCs w:val="20"/>
                <w:highlight w:val="none"/>
                <w:lang w:val="en-US" w:eastAsia="zh-CN"/>
              </w:rPr>
            </w:pPr>
            <w:r>
              <w:rPr>
                <w:rFonts w:hint="eastAsia" w:ascii="Times New Roman" w:hAnsi="Times New Roman" w:eastAsia="仿宋"/>
                <w:color w:val="auto"/>
                <w:sz w:val="20"/>
                <w:szCs w:val="20"/>
                <w:highlight w:val="none"/>
                <w:lang w:val="en-US" w:eastAsia="zh-CN"/>
              </w:rPr>
              <w:t>10</w:t>
            </w:r>
          </w:p>
        </w:tc>
      </w:tr>
      <w:tr>
        <w:tblPrEx>
          <w:tblLayout w:type="fixed"/>
          <w:tblCellMar>
            <w:top w:w="0" w:type="dxa"/>
            <w:left w:w="0" w:type="dxa"/>
            <w:bottom w:w="0" w:type="dxa"/>
            <w:right w:w="0" w:type="dxa"/>
          </w:tblCellMar>
        </w:tblPrEx>
        <w:trPr>
          <w:trHeight w:val="476" w:hRule="atLeast"/>
        </w:trPr>
        <w:tc>
          <w:tcPr>
            <w:tcW w:w="1631" w:type="dxa"/>
            <w:tcBorders>
              <w:top w:val="nil"/>
              <w:left w:val="single" w:color="000000" w:sz="4" w:space="0"/>
              <w:bottom w:val="single" w:color="000000" w:sz="4" w:space="0"/>
              <w:right w:val="single" w:color="000000" w:sz="4" w:space="0"/>
            </w:tcBorders>
            <w:vAlign w:val="center"/>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both"/>
              <w:textAlignment w:val="auto"/>
              <w:rPr>
                <w:rFonts w:hint="eastAsia" w:ascii="Times New Roman" w:hAnsi="Times New Roman" w:eastAsia="仿宋"/>
                <w:color w:val="auto"/>
                <w:sz w:val="20"/>
                <w:szCs w:val="20"/>
                <w:highlight w:val="none"/>
                <w:lang w:val="en-US" w:eastAsia="zh-CN"/>
              </w:rPr>
            </w:pPr>
            <w:r>
              <w:rPr>
                <w:rFonts w:hint="eastAsia" w:ascii="Times New Roman" w:hAnsi="Times New Roman" w:eastAsia="仿宋"/>
                <w:color w:val="auto"/>
                <w:sz w:val="20"/>
                <w:szCs w:val="20"/>
                <w:highlight w:val="none"/>
                <w:lang w:val="en-US" w:eastAsia="zh-CN"/>
              </w:rPr>
              <w:t>马家嘴小学</w:t>
            </w:r>
          </w:p>
        </w:tc>
        <w:tc>
          <w:tcPr>
            <w:tcW w:w="1737" w:type="dxa"/>
            <w:tcBorders>
              <w:top w:val="nil"/>
              <w:left w:val="nil"/>
              <w:bottom w:val="single" w:color="000000" w:sz="4" w:space="0"/>
              <w:right w:val="single" w:color="000000" w:sz="4" w:space="0"/>
            </w:tcBorders>
            <w:vAlign w:val="center"/>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center"/>
              <w:textAlignment w:val="auto"/>
              <w:rPr>
                <w:rFonts w:hint="eastAsia" w:ascii="Times New Roman" w:hAnsi="Times New Roman" w:eastAsia="仿宋"/>
                <w:color w:val="auto"/>
                <w:sz w:val="20"/>
                <w:szCs w:val="20"/>
                <w:highlight w:val="none"/>
                <w:lang w:val="en-US" w:eastAsia="zh-CN"/>
              </w:rPr>
            </w:pPr>
            <w:r>
              <w:rPr>
                <w:rFonts w:hint="eastAsia" w:ascii="Times New Roman" w:hAnsi="Times New Roman" w:eastAsia="仿宋"/>
                <w:color w:val="auto"/>
                <w:sz w:val="20"/>
                <w:szCs w:val="20"/>
                <w:highlight w:val="none"/>
                <w:lang w:val="en-US" w:eastAsia="zh-CN"/>
              </w:rPr>
              <w:t>10</w:t>
            </w:r>
          </w:p>
        </w:tc>
        <w:tc>
          <w:tcPr>
            <w:tcW w:w="1761" w:type="dxa"/>
            <w:tcBorders>
              <w:top w:val="nil"/>
              <w:left w:val="nil"/>
              <w:bottom w:val="single" w:color="000000" w:sz="4" w:space="0"/>
              <w:right w:val="single" w:color="000000" w:sz="4" w:space="0"/>
            </w:tcBorders>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center"/>
              <w:textAlignment w:val="auto"/>
              <w:rPr>
                <w:rFonts w:hint="eastAsia" w:ascii="Times New Roman" w:hAnsi="Times New Roman" w:eastAsia="仿宋"/>
                <w:color w:val="auto"/>
                <w:sz w:val="20"/>
                <w:szCs w:val="20"/>
                <w:highlight w:val="none"/>
                <w:lang w:val="en-US" w:eastAsia="zh-CN"/>
              </w:rPr>
            </w:pPr>
          </w:p>
        </w:tc>
        <w:tc>
          <w:tcPr>
            <w:tcW w:w="1652" w:type="dxa"/>
            <w:tcBorders>
              <w:top w:val="nil"/>
              <w:left w:val="nil"/>
              <w:bottom w:val="single" w:color="000000" w:sz="4" w:space="0"/>
              <w:right w:val="single" w:color="000000" w:sz="4" w:space="0"/>
            </w:tcBorders>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center"/>
              <w:textAlignment w:val="auto"/>
              <w:rPr>
                <w:rFonts w:hint="eastAsia" w:ascii="Times New Roman" w:hAnsi="Times New Roman" w:eastAsia="仿宋"/>
                <w:color w:val="auto"/>
                <w:sz w:val="20"/>
                <w:szCs w:val="20"/>
                <w:highlight w:val="none"/>
                <w:lang w:val="en-US" w:eastAsia="zh-CN"/>
              </w:rPr>
            </w:pPr>
          </w:p>
        </w:tc>
        <w:tc>
          <w:tcPr>
            <w:tcW w:w="1639" w:type="dxa"/>
            <w:tcBorders>
              <w:top w:val="nil"/>
              <w:left w:val="nil"/>
              <w:bottom w:val="single" w:color="000000" w:sz="4" w:space="0"/>
              <w:right w:val="single" w:color="000000" w:sz="4" w:space="0"/>
            </w:tcBorders>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center"/>
              <w:textAlignment w:val="auto"/>
              <w:rPr>
                <w:rFonts w:hint="eastAsia" w:ascii="Times New Roman" w:hAnsi="Times New Roman" w:eastAsia="仿宋"/>
                <w:color w:val="auto"/>
                <w:sz w:val="20"/>
                <w:szCs w:val="20"/>
                <w:highlight w:val="none"/>
                <w:lang w:val="en-US" w:eastAsia="zh-CN"/>
              </w:rPr>
            </w:pPr>
            <w:r>
              <w:rPr>
                <w:rFonts w:hint="eastAsia" w:ascii="Times New Roman" w:hAnsi="Times New Roman" w:eastAsia="仿宋"/>
                <w:color w:val="auto"/>
                <w:sz w:val="20"/>
                <w:szCs w:val="20"/>
                <w:highlight w:val="none"/>
                <w:lang w:val="en-US" w:eastAsia="zh-CN"/>
              </w:rPr>
              <w:t>10</w:t>
            </w:r>
          </w:p>
        </w:tc>
      </w:tr>
      <w:tr>
        <w:tblPrEx>
          <w:tblLayout w:type="fixed"/>
          <w:tblCellMar>
            <w:top w:w="0" w:type="dxa"/>
            <w:left w:w="0" w:type="dxa"/>
            <w:bottom w:w="0" w:type="dxa"/>
            <w:right w:w="0" w:type="dxa"/>
          </w:tblCellMar>
        </w:tblPrEx>
        <w:trPr>
          <w:trHeight w:val="476" w:hRule="atLeast"/>
        </w:trPr>
        <w:tc>
          <w:tcPr>
            <w:tcW w:w="1631" w:type="dxa"/>
            <w:tcBorders>
              <w:top w:val="nil"/>
              <w:left w:val="single" w:color="000000" w:sz="4" w:space="0"/>
              <w:bottom w:val="single" w:color="000000" w:sz="4" w:space="0"/>
              <w:right w:val="single" w:color="000000" w:sz="4" w:space="0"/>
            </w:tcBorders>
            <w:vAlign w:val="center"/>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both"/>
              <w:textAlignment w:val="auto"/>
              <w:rPr>
                <w:rFonts w:hint="eastAsia" w:ascii="Times New Roman" w:hAnsi="Times New Roman" w:eastAsia="仿宋"/>
                <w:color w:val="auto"/>
                <w:sz w:val="20"/>
                <w:szCs w:val="20"/>
                <w:highlight w:val="none"/>
                <w:lang w:val="en-US" w:eastAsia="zh-CN"/>
              </w:rPr>
            </w:pPr>
            <w:r>
              <w:rPr>
                <w:rFonts w:hint="eastAsia" w:ascii="Times New Roman" w:hAnsi="Times New Roman" w:eastAsia="仿宋"/>
                <w:color w:val="auto"/>
                <w:sz w:val="20"/>
                <w:szCs w:val="20"/>
                <w:highlight w:val="none"/>
                <w:lang w:val="en-US" w:eastAsia="zh-CN"/>
              </w:rPr>
              <w:t>磁湖小学</w:t>
            </w:r>
          </w:p>
        </w:tc>
        <w:tc>
          <w:tcPr>
            <w:tcW w:w="1737" w:type="dxa"/>
            <w:tcBorders>
              <w:top w:val="nil"/>
              <w:left w:val="nil"/>
              <w:bottom w:val="single" w:color="000000" w:sz="4" w:space="0"/>
              <w:right w:val="single" w:color="000000" w:sz="4" w:space="0"/>
            </w:tcBorders>
            <w:vAlign w:val="center"/>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center"/>
              <w:textAlignment w:val="auto"/>
              <w:rPr>
                <w:rFonts w:hint="eastAsia" w:ascii="Times New Roman" w:hAnsi="Times New Roman" w:eastAsia="仿宋"/>
                <w:color w:val="auto"/>
                <w:sz w:val="20"/>
                <w:szCs w:val="20"/>
                <w:highlight w:val="none"/>
                <w:lang w:val="en-US" w:eastAsia="zh-CN"/>
              </w:rPr>
            </w:pPr>
          </w:p>
        </w:tc>
        <w:tc>
          <w:tcPr>
            <w:tcW w:w="1761" w:type="dxa"/>
            <w:tcBorders>
              <w:top w:val="nil"/>
              <w:left w:val="nil"/>
              <w:bottom w:val="single" w:color="000000" w:sz="4" w:space="0"/>
              <w:right w:val="single" w:color="000000" w:sz="4" w:space="0"/>
            </w:tcBorders>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center"/>
              <w:textAlignment w:val="auto"/>
              <w:rPr>
                <w:rFonts w:hint="eastAsia" w:ascii="Times New Roman" w:hAnsi="Times New Roman" w:eastAsia="仿宋"/>
                <w:color w:val="auto"/>
                <w:sz w:val="20"/>
                <w:szCs w:val="20"/>
                <w:highlight w:val="none"/>
                <w:lang w:val="en-US" w:eastAsia="zh-CN"/>
              </w:rPr>
            </w:pPr>
            <w:r>
              <w:rPr>
                <w:rFonts w:hint="eastAsia" w:ascii="Times New Roman" w:hAnsi="Times New Roman" w:eastAsia="仿宋"/>
                <w:color w:val="auto"/>
                <w:sz w:val="20"/>
                <w:szCs w:val="20"/>
                <w:highlight w:val="none"/>
                <w:lang w:val="en-US" w:eastAsia="zh-CN"/>
              </w:rPr>
              <w:t>30</w:t>
            </w:r>
          </w:p>
        </w:tc>
        <w:tc>
          <w:tcPr>
            <w:tcW w:w="1652" w:type="dxa"/>
            <w:tcBorders>
              <w:top w:val="nil"/>
              <w:left w:val="nil"/>
              <w:bottom w:val="single" w:color="000000" w:sz="4" w:space="0"/>
              <w:right w:val="single" w:color="000000" w:sz="4" w:space="0"/>
            </w:tcBorders>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center"/>
              <w:textAlignment w:val="auto"/>
              <w:rPr>
                <w:rFonts w:hint="eastAsia" w:ascii="Times New Roman" w:hAnsi="Times New Roman" w:eastAsia="仿宋"/>
                <w:color w:val="auto"/>
                <w:sz w:val="20"/>
                <w:szCs w:val="20"/>
                <w:highlight w:val="none"/>
                <w:lang w:val="en-US" w:eastAsia="zh-CN"/>
              </w:rPr>
            </w:pPr>
          </w:p>
        </w:tc>
        <w:tc>
          <w:tcPr>
            <w:tcW w:w="1639" w:type="dxa"/>
            <w:tcBorders>
              <w:top w:val="nil"/>
              <w:left w:val="nil"/>
              <w:bottom w:val="single" w:color="000000" w:sz="4" w:space="0"/>
              <w:right w:val="single" w:color="000000" w:sz="4" w:space="0"/>
            </w:tcBorders>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center"/>
              <w:textAlignment w:val="auto"/>
              <w:rPr>
                <w:rFonts w:hint="eastAsia" w:ascii="Times New Roman" w:hAnsi="Times New Roman" w:eastAsia="仿宋"/>
                <w:color w:val="auto"/>
                <w:sz w:val="20"/>
                <w:szCs w:val="20"/>
                <w:highlight w:val="none"/>
                <w:lang w:val="en-US" w:eastAsia="zh-CN"/>
              </w:rPr>
            </w:pPr>
            <w:r>
              <w:rPr>
                <w:rFonts w:hint="eastAsia" w:ascii="Times New Roman" w:hAnsi="Times New Roman" w:eastAsia="仿宋"/>
                <w:color w:val="auto"/>
                <w:sz w:val="20"/>
                <w:szCs w:val="20"/>
                <w:highlight w:val="none"/>
                <w:lang w:val="en-US" w:eastAsia="zh-CN"/>
              </w:rPr>
              <w:t>30</w:t>
            </w:r>
          </w:p>
        </w:tc>
      </w:tr>
      <w:tr>
        <w:tblPrEx>
          <w:tblLayout w:type="fixed"/>
          <w:tblCellMar>
            <w:top w:w="0" w:type="dxa"/>
            <w:left w:w="0" w:type="dxa"/>
            <w:bottom w:w="0" w:type="dxa"/>
            <w:right w:w="0" w:type="dxa"/>
          </w:tblCellMar>
        </w:tblPrEx>
        <w:trPr>
          <w:trHeight w:val="476" w:hRule="atLeast"/>
        </w:trPr>
        <w:tc>
          <w:tcPr>
            <w:tcW w:w="1631" w:type="dxa"/>
            <w:tcBorders>
              <w:top w:val="nil"/>
              <w:left w:val="single" w:color="000000" w:sz="4" w:space="0"/>
              <w:bottom w:val="single" w:color="000000" w:sz="4" w:space="0"/>
              <w:right w:val="single" w:color="000000" w:sz="4" w:space="0"/>
            </w:tcBorders>
            <w:vAlign w:val="center"/>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both"/>
              <w:textAlignment w:val="auto"/>
              <w:rPr>
                <w:rFonts w:hint="eastAsia" w:ascii="Times New Roman" w:hAnsi="Times New Roman" w:eastAsia="仿宋"/>
                <w:color w:val="auto"/>
                <w:sz w:val="20"/>
                <w:szCs w:val="20"/>
                <w:highlight w:val="none"/>
                <w:lang w:val="en-US" w:eastAsia="zh-CN"/>
              </w:rPr>
            </w:pPr>
            <w:r>
              <w:rPr>
                <w:rFonts w:hint="eastAsia" w:ascii="Times New Roman" w:hAnsi="Times New Roman" w:eastAsia="仿宋"/>
                <w:color w:val="auto"/>
                <w:sz w:val="20"/>
                <w:szCs w:val="20"/>
                <w:highlight w:val="none"/>
                <w:lang w:val="en-US" w:eastAsia="zh-CN"/>
              </w:rPr>
              <w:t>十七中</w:t>
            </w:r>
          </w:p>
        </w:tc>
        <w:tc>
          <w:tcPr>
            <w:tcW w:w="1737" w:type="dxa"/>
            <w:tcBorders>
              <w:top w:val="nil"/>
              <w:left w:val="nil"/>
              <w:bottom w:val="single" w:color="000000" w:sz="4" w:space="0"/>
              <w:right w:val="single" w:color="000000" w:sz="4" w:space="0"/>
            </w:tcBorders>
            <w:vAlign w:val="center"/>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center"/>
              <w:textAlignment w:val="auto"/>
              <w:rPr>
                <w:rFonts w:hint="eastAsia" w:ascii="Times New Roman" w:hAnsi="Times New Roman" w:eastAsia="仿宋"/>
                <w:color w:val="auto"/>
                <w:sz w:val="20"/>
                <w:szCs w:val="20"/>
                <w:highlight w:val="none"/>
                <w:lang w:val="en-US" w:eastAsia="zh-CN"/>
              </w:rPr>
            </w:pPr>
            <w:r>
              <w:rPr>
                <w:rFonts w:hint="eastAsia" w:ascii="Times New Roman" w:hAnsi="Times New Roman" w:eastAsia="仿宋"/>
                <w:color w:val="auto"/>
                <w:sz w:val="20"/>
                <w:szCs w:val="20"/>
                <w:highlight w:val="none"/>
                <w:lang w:val="en-US" w:eastAsia="zh-CN"/>
              </w:rPr>
              <w:t>10</w:t>
            </w:r>
          </w:p>
        </w:tc>
        <w:tc>
          <w:tcPr>
            <w:tcW w:w="1761" w:type="dxa"/>
            <w:tcBorders>
              <w:top w:val="nil"/>
              <w:left w:val="nil"/>
              <w:bottom w:val="single" w:color="000000" w:sz="4" w:space="0"/>
              <w:right w:val="single" w:color="000000" w:sz="4" w:space="0"/>
            </w:tcBorders>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center"/>
              <w:textAlignment w:val="auto"/>
              <w:rPr>
                <w:rFonts w:hint="eastAsia" w:ascii="Times New Roman" w:hAnsi="Times New Roman" w:eastAsia="仿宋"/>
                <w:color w:val="auto"/>
                <w:sz w:val="20"/>
                <w:szCs w:val="20"/>
                <w:highlight w:val="none"/>
                <w:lang w:val="en-US" w:eastAsia="zh-CN"/>
              </w:rPr>
            </w:pPr>
          </w:p>
        </w:tc>
        <w:tc>
          <w:tcPr>
            <w:tcW w:w="1652" w:type="dxa"/>
            <w:tcBorders>
              <w:top w:val="nil"/>
              <w:left w:val="nil"/>
              <w:bottom w:val="single" w:color="000000" w:sz="4" w:space="0"/>
              <w:right w:val="single" w:color="000000" w:sz="4" w:space="0"/>
            </w:tcBorders>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center"/>
              <w:textAlignment w:val="auto"/>
              <w:rPr>
                <w:rFonts w:hint="eastAsia" w:ascii="Times New Roman" w:hAnsi="Times New Roman" w:eastAsia="仿宋"/>
                <w:color w:val="auto"/>
                <w:sz w:val="20"/>
                <w:szCs w:val="20"/>
                <w:highlight w:val="none"/>
                <w:lang w:val="en-US" w:eastAsia="zh-CN"/>
              </w:rPr>
            </w:pPr>
          </w:p>
        </w:tc>
        <w:tc>
          <w:tcPr>
            <w:tcW w:w="1639" w:type="dxa"/>
            <w:tcBorders>
              <w:top w:val="nil"/>
              <w:left w:val="nil"/>
              <w:bottom w:val="single" w:color="000000" w:sz="4" w:space="0"/>
              <w:right w:val="single" w:color="000000" w:sz="4" w:space="0"/>
            </w:tcBorders>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center"/>
              <w:textAlignment w:val="auto"/>
              <w:rPr>
                <w:rFonts w:hint="eastAsia" w:ascii="Times New Roman" w:hAnsi="Times New Roman" w:eastAsia="仿宋"/>
                <w:color w:val="auto"/>
                <w:sz w:val="20"/>
                <w:szCs w:val="20"/>
                <w:highlight w:val="none"/>
                <w:lang w:val="en-US" w:eastAsia="zh-CN"/>
              </w:rPr>
            </w:pPr>
            <w:r>
              <w:rPr>
                <w:rFonts w:hint="eastAsia" w:ascii="Times New Roman" w:hAnsi="Times New Roman" w:eastAsia="仿宋"/>
                <w:color w:val="auto"/>
                <w:sz w:val="20"/>
                <w:szCs w:val="20"/>
                <w:highlight w:val="none"/>
                <w:lang w:val="en-US" w:eastAsia="zh-CN"/>
              </w:rPr>
              <w:t>10</w:t>
            </w:r>
          </w:p>
        </w:tc>
      </w:tr>
      <w:tr>
        <w:tblPrEx>
          <w:tblLayout w:type="fixed"/>
          <w:tblCellMar>
            <w:top w:w="0" w:type="dxa"/>
            <w:left w:w="0" w:type="dxa"/>
            <w:bottom w:w="0" w:type="dxa"/>
            <w:right w:w="0" w:type="dxa"/>
          </w:tblCellMar>
        </w:tblPrEx>
        <w:trPr>
          <w:trHeight w:val="476" w:hRule="atLeast"/>
        </w:trPr>
        <w:tc>
          <w:tcPr>
            <w:tcW w:w="1631" w:type="dxa"/>
            <w:tcBorders>
              <w:top w:val="nil"/>
              <w:left w:val="single" w:color="000000" w:sz="4" w:space="0"/>
              <w:bottom w:val="single" w:color="000000" w:sz="4" w:space="0"/>
              <w:right w:val="single" w:color="000000" w:sz="4" w:space="0"/>
            </w:tcBorders>
            <w:vAlign w:val="center"/>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both"/>
              <w:textAlignment w:val="auto"/>
              <w:rPr>
                <w:rFonts w:hint="eastAsia" w:ascii="Times New Roman" w:hAnsi="Times New Roman" w:eastAsia="仿宋"/>
                <w:color w:val="auto"/>
                <w:sz w:val="20"/>
                <w:szCs w:val="20"/>
                <w:highlight w:val="none"/>
                <w:lang w:val="en-US" w:eastAsia="zh-CN"/>
              </w:rPr>
            </w:pPr>
            <w:r>
              <w:rPr>
                <w:rFonts w:hint="eastAsia" w:ascii="Times New Roman" w:hAnsi="Times New Roman" w:eastAsia="仿宋"/>
                <w:color w:val="auto"/>
                <w:sz w:val="20"/>
                <w:szCs w:val="20"/>
                <w:highlight w:val="none"/>
                <w:lang w:val="en-US" w:eastAsia="zh-CN"/>
              </w:rPr>
              <w:t>十六中</w:t>
            </w:r>
          </w:p>
        </w:tc>
        <w:tc>
          <w:tcPr>
            <w:tcW w:w="1737" w:type="dxa"/>
            <w:tcBorders>
              <w:top w:val="nil"/>
              <w:left w:val="nil"/>
              <w:bottom w:val="single" w:color="000000" w:sz="4" w:space="0"/>
              <w:right w:val="single" w:color="000000" w:sz="4" w:space="0"/>
            </w:tcBorders>
            <w:vAlign w:val="center"/>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center"/>
              <w:textAlignment w:val="auto"/>
              <w:rPr>
                <w:rFonts w:hint="eastAsia" w:ascii="Times New Roman" w:hAnsi="Times New Roman" w:eastAsia="仿宋"/>
                <w:color w:val="auto"/>
                <w:sz w:val="20"/>
                <w:szCs w:val="20"/>
                <w:highlight w:val="none"/>
                <w:lang w:val="en-US" w:eastAsia="zh-CN"/>
              </w:rPr>
            </w:pPr>
            <w:r>
              <w:rPr>
                <w:rFonts w:hint="eastAsia" w:ascii="Times New Roman" w:hAnsi="Times New Roman" w:eastAsia="仿宋"/>
                <w:color w:val="auto"/>
                <w:sz w:val="20"/>
                <w:szCs w:val="20"/>
                <w:highlight w:val="none"/>
                <w:lang w:val="en-US" w:eastAsia="zh-CN"/>
              </w:rPr>
              <w:t>10</w:t>
            </w:r>
          </w:p>
        </w:tc>
        <w:tc>
          <w:tcPr>
            <w:tcW w:w="1761" w:type="dxa"/>
            <w:tcBorders>
              <w:top w:val="nil"/>
              <w:left w:val="nil"/>
              <w:bottom w:val="single" w:color="000000" w:sz="4" w:space="0"/>
              <w:right w:val="single" w:color="000000" w:sz="4" w:space="0"/>
            </w:tcBorders>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center"/>
              <w:textAlignment w:val="auto"/>
              <w:rPr>
                <w:rFonts w:hint="eastAsia" w:ascii="Times New Roman" w:hAnsi="Times New Roman" w:eastAsia="仿宋"/>
                <w:color w:val="auto"/>
                <w:sz w:val="20"/>
                <w:szCs w:val="20"/>
                <w:highlight w:val="none"/>
                <w:lang w:val="en-US" w:eastAsia="zh-CN"/>
              </w:rPr>
            </w:pPr>
            <w:r>
              <w:rPr>
                <w:rFonts w:hint="eastAsia" w:ascii="Times New Roman" w:hAnsi="Times New Roman" w:eastAsia="仿宋"/>
                <w:color w:val="auto"/>
                <w:sz w:val="20"/>
                <w:szCs w:val="20"/>
                <w:highlight w:val="none"/>
                <w:lang w:val="en-US" w:eastAsia="zh-CN"/>
              </w:rPr>
              <w:t>50</w:t>
            </w:r>
          </w:p>
        </w:tc>
        <w:tc>
          <w:tcPr>
            <w:tcW w:w="1652" w:type="dxa"/>
            <w:tcBorders>
              <w:top w:val="nil"/>
              <w:left w:val="nil"/>
              <w:bottom w:val="single" w:color="000000" w:sz="4" w:space="0"/>
              <w:right w:val="single" w:color="000000" w:sz="4" w:space="0"/>
            </w:tcBorders>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center"/>
              <w:textAlignment w:val="auto"/>
              <w:rPr>
                <w:rFonts w:hint="eastAsia" w:ascii="Times New Roman" w:hAnsi="Times New Roman" w:eastAsia="仿宋"/>
                <w:color w:val="auto"/>
                <w:sz w:val="20"/>
                <w:szCs w:val="20"/>
                <w:highlight w:val="none"/>
                <w:lang w:val="en-US" w:eastAsia="zh-CN"/>
              </w:rPr>
            </w:pPr>
            <w:r>
              <w:rPr>
                <w:rFonts w:hint="eastAsia" w:ascii="Times New Roman" w:hAnsi="Times New Roman" w:eastAsia="仿宋"/>
                <w:color w:val="auto"/>
                <w:sz w:val="20"/>
                <w:szCs w:val="20"/>
                <w:highlight w:val="none"/>
                <w:lang w:val="en-US" w:eastAsia="zh-CN"/>
              </w:rPr>
              <w:t>167.15</w:t>
            </w:r>
          </w:p>
        </w:tc>
        <w:tc>
          <w:tcPr>
            <w:tcW w:w="1639" w:type="dxa"/>
            <w:tcBorders>
              <w:top w:val="nil"/>
              <w:left w:val="nil"/>
              <w:bottom w:val="single" w:color="000000" w:sz="4" w:space="0"/>
              <w:right w:val="single" w:color="000000" w:sz="4" w:space="0"/>
            </w:tcBorders>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center"/>
              <w:textAlignment w:val="auto"/>
              <w:rPr>
                <w:rFonts w:hint="eastAsia" w:ascii="Times New Roman" w:hAnsi="Times New Roman" w:eastAsia="仿宋"/>
                <w:color w:val="auto"/>
                <w:sz w:val="20"/>
                <w:szCs w:val="20"/>
                <w:highlight w:val="none"/>
                <w:lang w:val="en-US" w:eastAsia="zh-CN"/>
              </w:rPr>
            </w:pPr>
            <w:r>
              <w:rPr>
                <w:rFonts w:hint="eastAsia" w:ascii="Times New Roman" w:hAnsi="Times New Roman" w:eastAsia="仿宋"/>
                <w:color w:val="auto"/>
                <w:sz w:val="20"/>
                <w:szCs w:val="20"/>
                <w:highlight w:val="none"/>
                <w:lang w:val="en-US" w:eastAsia="zh-CN"/>
              </w:rPr>
              <w:t>227.15</w:t>
            </w:r>
          </w:p>
        </w:tc>
      </w:tr>
      <w:tr>
        <w:tblPrEx>
          <w:tblLayout w:type="fixed"/>
          <w:tblCellMar>
            <w:top w:w="0" w:type="dxa"/>
            <w:left w:w="0" w:type="dxa"/>
            <w:bottom w:w="0" w:type="dxa"/>
            <w:right w:w="0" w:type="dxa"/>
          </w:tblCellMar>
        </w:tblPrEx>
        <w:trPr>
          <w:trHeight w:val="476" w:hRule="atLeast"/>
        </w:trPr>
        <w:tc>
          <w:tcPr>
            <w:tcW w:w="1631" w:type="dxa"/>
            <w:tcBorders>
              <w:top w:val="nil"/>
              <w:left w:val="single" w:color="000000" w:sz="4" w:space="0"/>
              <w:bottom w:val="single" w:color="000000" w:sz="4" w:space="0"/>
              <w:right w:val="single" w:color="000000" w:sz="4" w:space="0"/>
            </w:tcBorders>
            <w:vAlign w:val="center"/>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both"/>
              <w:textAlignment w:val="auto"/>
              <w:rPr>
                <w:rFonts w:hint="eastAsia" w:ascii="Times New Roman" w:hAnsi="Times New Roman" w:eastAsia="仿宋"/>
                <w:color w:val="auto"/>
                <w:sz w:val="20"/>
                <w:szCs w:val="20"/>
                <w:highlight w:val="none"/>
                <w:lang w:val="en-US" w:eastAsia="zh-CN"/>
              </w:rPr>
            </w:pPr>
            <w:r>
              <w:rPr>
                <w:rFonts w:hint="eastAsia" w:ascii="Times New Roman" w:hAnsi="Times New Roman" w:eastAsia="仿宋"/>
                <w:color w:val="auto"/>
                <w:sz w:val="20"/>
                <w:szCs w:val="20"/>
                <w:highlight w:val="none"/>
                <w:lang w:val="en-US" w:eastAsia="zh-CN"/>
              </w:rPr>
              <w:t>西塞中学</w:t>
            </w:r>
          </w:p>
        </w:tc>
        <w:tc>
          <w:tcPr>
            <w:tcW w:w="1737" w:type="dxa"/>
            <w:tcBorders>
              <w:top w:val="nil"/>
              <w:left w:val="nil"/>
              <w:bottom w:val="single" w:color="000000" w:sz="4" w:space="0"/>
              <w:right w:val="single" w:color="000000" w:sz="4" w:space="0"/>
            </w:tcBorders>
            <w:vAlign w:val="center"/>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center"/>
              <w:textAlignment w:val="auto"/>
              <w:rPr>
                <w:rFonts w:hint="eastAsia" w:ascii="Times New Roman" w:hAnsi="Times New Roman" w:eastAsia="仿宋"/>
                <w:color w:val="auto"/>
                <w:sz w:val="20"/>
                <w:szCs w:val="20"/>
                <w:highlight w:val="none"/>
                <w:lang w:val="en-US" w:eastAsia="zh-CN"/>
              </w:rPr>
            </w:pPr>
            <w:r>
              <w:rPr>
                <w:rFonts w:hint="eastAsia" w:ascii="Times New Roman" w:hAnsi="Times New Roman" w:eastAsia="仿宋"/>
                <w:color w:val="auto"/>
                <w:sz w:val="20"/>
                <w:szCs w:val="20"/>
                <w:highlight w:val="none"/>
                <w:lang w:val="en-US" w:eastAsia="zh-CN"/>
              </w:rPr>
              <w:t>10</w:t>
            </w:r>
          </w:p>
        </w:tc>
        <w:tc>
          <w:tcPr>
            <w:tcW w:w="1761" w:type="dxa"/>
            <w:tcBorders>
              <w:top w:val="nil"/>
              <w:left w:val="nil"/>
              <w:bottom w:val="single" w:color="000000" w:sz="4" w:space="0"/>
              <w:right w:val="single" w:color="000000" w:sz="4" w:space="0"/>
            </w:tcBorders>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center"/>
              <w:textAlignment w:val="auto"/>
              <w:rPr>
                <w:rFonts w:hint="eastAsia" w:ascii="Times New Roman" w:hAnsi="Times New Roman" w:eastAsia="仿宋"/>
                <w:color w:val="auto"/>
                <w:sz w:val="20"/>
                <w:szCs w:val="20"/>
                <w:highlight w:val="none"/>
                <w:lang w:val="en-US" w:eastAsia="zh-CN"/>
              </w:rPr>
            </w:pPr>
          </w:p>
        </w:tc>
        <w:tc>
          <w:tcPr>
            <w:tcW w:w="1652" w:type="dxa"/>
            <w:tcBorders>
              <w:top w:val="nil"/>
              <w:left w:val="nil"/>
              <w:bottom w:val="single" w:color="000000" w:sz="4" w:space="0"/>
              <w:right w:val="single" w:color="000000" w:sz="4" w:space="0"/>
            </w:tcBorders>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center"/>
              <w:textAlignment w:val="auto"/>
              <w:rPr>
                <w:rFonts w:hint="eastAsia" w:ascii="Times New Roman" w:hAnsi="Times New Roman" w:eastAsia="仿宋"/>
                <w:color w:val="auto"/>
                <w:sz w:val="20"/>
                <w:szCs w:val="20"/>
                <w:highlight w:val="none"/>
                <w:lang w:val="en-US" w:eastAsia="zh-CN"/>
              </w:rPr>
            </w:pPr>
          </w:p>
        </w:tc>
        <w:tc>
          <w:tcPr>
            <w:tcW w:w="1639" w:type="dxa"/>
            <w:tcBorders>
              <w:top w:val="nil"/>
              <w:left w:val="nil"/>
              <w:bottom w:val="single" w:color="000000" w:sz="4" w:space="0"/>
              <w:right w:val="single" w:color="000000" w:sz="4" w:space="0"/>
            </w:tcBorders>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center"/>
              <w:textAlignment w:val="auto"/>
              <w:rPr>
                <w:rFonts w:hint="eastAsia" w:ascii="Times New Roman" w:hAnsi="Times New Roman" w:eastAsia="仿宋"/>
                <w:color w:val="auto"/>
                <w:sz w:val="20"/>
                <w:szCs w:val="20"/>
                <w:highlight w:val="none"/>
                <w:lang w:val="en-US" w:eastAsia="zh-CN"/>
              </w:rPr>
            </w:pPr>
            <w:r>
              <w:rPr>
                <w:rFonts w:hint="eastAsia" w:ascii="Times New Roman" w:hAnsi="Times New Roman" w:eastAsia="仿宋"/>
                <w:color w:val="auto"/>
                <w:sz w:val="20"/>
                <w:szCs w:val="20"/>
                <w:highlight w:val="none"/>
                <w:lang w:val="en-US" w:eastAsia="zh-CN"/>
              </w:rPr>
              <w:t>10</w:t>
            </w:r>
          </w:p>
        </w:tc>
      </w:tr>
      <w:tr>
        <w:tblPrEx>
          <w:tblLayout w:type="fixed"/>
          <w:tblCellMar>
            <w:top w:w="0" w:type="dxa"/>
            <w:left w:w="0" w:type="dxa"/>
            <w:bottom w:w="0" w:type="dxa"/>
            <w:right w:w="0" w:type="dxa"/>
          </w:tblCellMar>
        </w:tblPrEx>
        <w:trPr>
          <w:trHeight w:val="476" w:hRule="atLeast"/>
        </w:trPr>
        <w:tc>
          <w:tcPr>
            <w:tcW w:w="1631" w:type="dxa"/>
            <w:tcBorders>
              <w:top w:val="nil"/>
              <w:left w:val="single" w:color="000000" w:sz="4" w:space="0"/>
              <w:bottom w:val="single" w:color="000000" w:sz="4" w:space="0"/>
              <w:right w:val="single" w:color="000000" w:sz="4" w:space="0"/>
            </w:tcBorders>
            <w:vAlign w:val="center"/>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both"/>
              <w:textAlignment w:val="auto"/>
              <w:rPr>
                <w:rFonts w:hint="eastAsia" w:ascii="Times New Roman" w:hAnsi="Times New Roman" w:eastAsia="仿宋"/>
                <w:color w:val="auto"/>
                <w:sz w:val="20"/>
                <w:szCs w:val="20"/>
                <w:highlight w:val="none"/>
                <w:lang w:val="en-US" w:eastAsia="zh-CN"/>
              </w:rPr>
            </w:pPr>
            <w:r>
              <w:rPr>
                <w:rFonts w:hint="eastAsia" w:ascii="Times New Roman" w:hAnsi="Times New Roman" w:eastAsia="仿宋"/>
                <w:color w:val="auto"/>
                <w:sz w:val="20"/>
                <w:szCs w:val="20"/>
                <w:highlight w:val="none"/>
                <w:lang w:val="en-US" w:eastAsia="zh-CN"/>
              </w:rPr>
              <w:t>黄厂街学校</w:t>
            </w:r>
          </w:p>
        </w:tc>
        <w:tc>
          <w:tcPr>
            <w:tcW w:w="1737" w:type="dxa"/>
            <w:tcBorders>
              <w:top w:val="nil"/>
              <w:left w:val="nil"/>
              <w:bottom w:val="single" w:color="000000" w:sz="4" w:space="0"/>
              <w:right w:val="single" w:color="000000" w:sz="4" w:space="0"/>
            </w:tcBorders>
            <w:vAlign w:val="center"/>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center"/>
              <w:textAlignment w:val="auto"/>
              <w:rPr>
                <w:rFonts w:hint="eastAsia" w:ascii="Times New Roman" w:hAnsi="Times New Roman" w:eastAsia="仿宋"/>
                <w:color w:val="auto"/>
                <w:sz w:val="20"/>
                <w:szCs w:val="20"/>
                <w:highlight w:val="none"/>
                <w:lang w:val="en-US" w:eastAsia="zh-CN"/>
              </w:rPr>
            </w:pPr>
            <w:r>
              <w:rPr>
                <w:rFonts w:hint="eastAsia" w:ascii="Times New Roman" w:hAnsi="Times New Roman" w:eastAsia="仿宋"/>
                <w:color w:val="auto"/>
                <w:sz w:val="20"/>
                <w:szCs w:val="20"/>
                <w:highlight w:val="none"/>
                <w:lang w:val="en-US" w:eastAsia="zh-CN"/>
              </w:rPr>
              <w:t>10</w:t>
            </w:r>
          </w:p>
        </w:tc>
        <w:tc>
          <w:tcPr>
            <w:tcW w:w="1761" w:type="dxa"/>
            <w:tcBorders>
              <w:top w:val="nil"/>
              <w:left w:val="nil"/>
              <w:bottom w:val="single" w:color="000000" w:sz="4" w:space="0"/>
              <w:right w:val="single" w:color="000000" w:sz="4" w:space="0"/>
            </w:tcBorders>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center"/>
              <w:textAlignment w:val="auto"/>
              <w:rPr>
                <w:rFonts w:hint="eastAsia" w:ascii="Times New Roman" w:hAnsi="Times New Roman" w:eastAsia="仿宋"/>
                <w:color w:val="auto"/>
                <w:sz w:val="20"/>
                <w:szCs w:val="20"/>
                <w:highlight w:val="none"/>
                <w:lang w:val="en-US" w:eastAsia="zh-CN"/>
              </w:rPr>
            </w:pPr>
          </w:p>
        </w:tc>
        <w:tc>
          <w:tcPr>
            <w:tcW w:w="1652" w:type="dxa"/>
            <w:tcBorders>
              <w:top w:val="nil"/>
              <w:left w:val="nil"/>
              <w:bottom w:val="single" w:color="000000" w:sz="4" w:space="0"/>
              <w:right w:val="single" w:color="000000" w:sz="4" w:space="0"/>
            </w:tcBorders>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center"/>
              <w:textAlignment w:val="auto"/>
              <w:rPr>
                <w:rFonts w:hint="eastAsia" w:ascii="Times New Roman" w:hAnsi="Times New Roman" w:eastAsia="仿宋"/>
                <w:color w:val="auto"/>
                <w:sz w:val="20"/>
                <w:szCs w:val="20"/>
                <w:highlight w:val="none"/>
                <w:lang w:val="en-US" w:eastAsia="zh-CN"/>
              </w:rPr>
            </w:pPr>
          </w:p>
        </w:tc>
        <w:tc>
          <w:tcPr>
            <w:tcW w:w="1639" w:type="dxa"/>
            <w:tcBorders>
              <w:top w:val="nil"/>
              <w:left w:val="nil"/>
              <w:bottom w:val="single" w:color="000000" w:sz="4" w:space="0"/>
              <w:right w:val="single" w:color="000000" w:sz="4" w:space="0"/>
            </w:tcBorders>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center"/>
              <w:textAlignment w:val="auto"/>
              <w:rPr>
                <w:rFonts w:hint="eastAsia" w:ascii="Times New Roman" w:hAnsi="Times New Roman" w:eastAsia="仿宋"/>
                <w:color w:val="auto"/>
                <w:sz w:val="20"/>
                <w:szCs w:val="20"/>
                <w:highlight w:val="none"/>
                <w:lang w:val="en-US" w:eastAsia="zh-CN"/>
              </w:rPr>
            </w:pPr>
            <w:r>
              <w:rPr>
                <w:rFonts w:hint="eastAsia" w:ascii="Times New Roman" w:hAnsi="Times New Roman" w:eastAsia="仿宋"/>
                <w:color w:val="auto"/>
                <w:sz w:val="20"/>
                <w:szCs w:val="20"/>
                <w:highlight w:val="none"/>
                <w:lang w:val="en-US" w:eastAsia="zh-CN"/>
              </w:rPr>
              <w:t>10</w:t>
            </w:r>
          </w:p>
        </w:tc>
      </w:tr>
      <w:tr>
        <w:tblPrEx>
          <w:tblLayout w:type="fixed"/>
          <w:tblCellMar>
            <w:top w:w="0" w:type="dxa"/>
            <w:left w:w="0" w:type="dxa"/>
            <w:bottom w:w="0" w:type="dxa"/>
            <w:right w:w="0" w:type="dxa"/>
          </w:tblCellMar>
        </w:tblPrEx>
        <w:trPr>
          <w:trHeight w:val="499" w:hRule="atLeast"/>
        </w:trPr>
        <w:tc>
          <w:tcPr>
            <w:tcW w:w="1631" w:type="dxa"/>
            <w:tcBorders>
              <w:top w:val="nil"/>
              <w:left w:val="single" w:color="000000" w:sz="4" w:space="0"/>
              <w:bottom w:val="single" w:color="000000" w:sz="4" w:space="0"/>
              <w:right w:val="single" w:color="000000" w:sz="4" w:space="0"/>
            </w:tcBorders>
            <w:vAlign w:val="center"/>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center"/>
              <w:textAlignment w:val="auto"/>
              <w:rPr>
                <w:rFonts w:ascii="Times New Roman" w:hAnsi="Times New Roman" w:eastAsia="仿宋"/>
                <w:color w:val="auto"/>
                <w:highlight w:val="none"/>
              </w:rPr>
            </w:pPr>
            <w:r>
              <w:rPr>
                <w:rFonts w:ascii="Times New Roman" w:hAnsi="Times New Roman" w:eastAsia="仿宋"/>
                <w:color w:val="auto"/>
                <w:sz w:val="20"/>
                <w:szCs w:val="20"/>
                <w:highlight w:val="none"/>
              </w:rPr>
              <w:t>合计</w:t>
            </w:r>
          </w:p>
        </w:tc>
        <w:tc>
          <w:tcPr>
            <w:tcW w:w="1737" w:type="dxa"/>
            <w:tcBorders>
              <w:top w:val="nil"/>
              <w:left w:val="nil"/>
              <w:bottom w:val="single" w:color="000000" w:sz="4" w:space="0"/>
              <w:right w:val="single" w:color="000000" w:sz="4" w:space="0"/>
            </w:tcBorders>
            <w:vAlign w:val="center"/>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center"/>
              <w:textAlignment w:val="auto"/>
              <w:rPr>
                <w:rFonts w:hint="eastAsia" w:ascii="Times New Roman" w:hAnsi="Times New Roman" w:eastAsia="仿宋"/>
                <w:color w:val="auto"/>
                <w:sz w:val="20"/>
                <w:szCs w:val="20"/>
                <w:highlight w:val="none"/>
                <w:lang w:val="en-US" w:eastAsia="zh-CN"/>
              </w:rPr>
            </w:pPr>
            <w:r>
              <w:rPr>
                <w:rFonts w:hint="eastAsia" w:ascii="Times New Roman" w:hAnsi="Times New Roman" w:eastAsia="仿宋"/>
                <w:color w:val="auto"/>
                <w:sz w:val="20"/>
                <w:szCs w:val="20"/>
                <w:highlight w:val="none"/>
                <w:lang w:val="en-US" w:eastAsia="zh-CN"/>
              </w:rPr>
              <w:t>90</w:t>
            </w:r>
          </w:p>
        </w:tc>
        <w:tc>
          <w:tcPr>
            <w:tcW w:w="1761" w:type="dxa"/>
            <w:tcBorders>
              <w:top w:val="nil"/>
              <w:left w:val="nil"/>
              <w:bottom w:val="single" w:color="000000" w:sz="4" w:space="0"/>
              <w:right w:val="single" w:color="000000" w:sz="4" w:space="0"/>
            </w:tcBorders>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center"/>
              <w:textAlignment w:val="auto"/>
              <w:rPr>
                <w:rFonts w:hint="eastAsia" w:ascii="Times New Roman" w:hAnsi="Times New Roman" w:eastAsia="仿宋"/>
                <w:color w:val="auto"/>
                <w:sz w:val="20"/>
                <w:szCs w:val="20"/>
                <w:highlight w:val="none"/>
                <w:lang w:val="en-US" w:eastAsia="zh-CN"/>
              </w:rPr>
            </w:pPr>
            <w:r>
              <w:rPr>
                <w:rFonts w:hint="eastAsia" w:ascii="Times New Roman" w:hAnsi="Times New Roman" w:eastAsia="仿宋"/>
                <w:color w:val="auto"/>
                <w:sz w:val="20"/>
                <w:szCs w:val="20"/>
                <w:highlight w:val="none"/>
                <w:lang w:val="en-US" w:eastAsia="zh-CN"/>
              </w:rPr>
              <w:t>120</w:t>
            </w:r>
          </w:p>
        </w:tc>
        <w:tc>
          <w:tcPr>
            <w:tcW w:w="1652" w:type="dxa"/>
            <w:tcBorders>
              <w:top w:val="nil"/>
              <w:left w:val="nil"/>
              <w:bottom w:val="single" w:color="000000" w:sz="4" w:space="0"/>
              <w:right w:val="single" w:color="000000" w:sz="4" w:space="0"/>
            </w:tcBorders>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center"/>
              <w:textAlignment w:val="auto"/>
              <w:rPr>
                <w:rFonts w:hint="eastAsia" w:ascii="Times New Roman" w:hAnsi="Times New Roman" w:eastAsia="仿宋"/>
                <w:color w:val="auto"/>
                <w:sz w:val="20"/>
                <w:szCs w:val="20"/>
                <w:highlight w:val="none"/>
                <w:lang w:val="en-US" w:eastAsia="zh-CN"/>
              </w:rPr>
            </w:pPr>
            <w:r>
              <w:rPr>
                <w:rFonts w:hint="eastAsia" w:ascii="Times New Roman" w:hAnsi="Times New Roman" w:eastAsia="仿宋"/>
                <w:color w:val="auto"/>
                <w:sz w:val="20"/>
                <w:szCs w:val="20"/>
                <w:highlight w:val="none"/>
                <w:lang w:val="en-US" w:eastAsia="zh-CN"/>
              </w:rPr>
              <w:t>167.15</w:t>
            </w:r>
          </w:p>
        </w:tc>
        <w:tc>
          <w:tcPr>
            <w:tcW w:w="1639" w:type="dxa"/>
            <w:tcBorders>
              <w:top w:val="nil"/>
              <w:left w:val="nil"/>
              <w:bottom w:val="single" w:color="000000" w:sz="4" w:space="0"/>
              <w:right w:val="single" w:color="000000" w:sz="4" w:space="0"/>
            </w:tcBorders>
          </w:tcPr>
          <w:p>
            <w:pPr>
              <w:pStyle w:val="8"/>
              <w:keepNext w:val="0"/>
              <w:keepLines w:val="0"/>
              <w:pageBreakBefore w:val="0"/>
              <w:widowControl/>
              <w:kinsoku/>
              <w:overflowPunct/>
              <w:topLinePunct w:val="0"/>
              <w:autoSpaceDE/>
              <w:autoSpaceDN/>
              <w:bidi w:val="0"/>
              <w:adjustRightInd/>
              <w:snapToGrid/>
              <w:spacing w:before="0" w:beforeAutospacing="0" w:after="0" w:afterAutospacing="0" w:line="370" w:lineRule="exact"/>
              <w:ind w:firstLine="400"/>
              <w:jc w:val="center"/>
              <w:textAlignment w:val="auto"/>
              <w:rPr>
                <w:rFonts w:hint="eastAsia" w:ascii="Times New Roman" w:hAnsi="Times New Roman" w:eastAsia="仿宋"/>
                <w:color w:val="auto"/>
                <w:sz w:val="20"/>
                <w:szCs w:val="20"/>
                <w:highlight w:val="none"/>
                <w:lang w:val="en-US" w:eastAsia="zh-CN"/>
              </w:rPr>
            </w:pPr>
            <w:r>
              <w:rPr>
                <w:rFonts w:hint="eastAsia" w:ascii="Times New Roman" w:hAnsi="Times New Roman" w:eastAsia="仿宋"/>
                <w:color w:val="auto"/>
                <w:sz w:val="20"/>
                <w:szCs w:val="20"/>
                <w:highlight w:val="none"/>
                <w:lang w:val="en-US" w:eastAsia="zh-CN"/>
              </w:rPr>
              <w:t>377.15</w:t>
            </w:r>
          </w:p>
        </w:tc>
      </w:tr>
    </w:tbl>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highlight w:val="none"/>
          <w:shd w:val="clear" w:color="auto" w:fill="FFFFFF"/>
          <w:lang w:val="en-US" w:eastAsia="zh-CN"/>
        </w:rPr>
      </w:pPr>
      <w:r>
        <w:rPr>
          <w:rFonts w:hint="eastAsia" w:ascii="Times New Roman" w:hAnsi="Times New Roman" w:eastAsia="仿宋"/>
          <w:color w:val="auto"/>
          <w:highlight w:val="none"/>
          <w:shd w:val="clear" w:color="auto" w:fill="FFFFFF"/>
          <w:lang w:val="en-US" w:eastAsia="zh-CN"/>
        </w:rPr>
        <w:t>     说明：2014年底未使用完指标区财政统一收回，后再拨付至区教育局时与其他指标混在一起，致使改薄资金拨付总额377.15万元与区财政提供改薄资金总额335.60万元存在差异。</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textAlignment w:val="auto"/>
        <w:rPr>
          <w:rFonts w:ascii="Times New Roman" w:hAnsi="Times New Roman" w:eastAsia="仿宋"/>
          <w:color w:val="auto"/>
          <w:highlight w:val="none"/>
          <w:shd w:val="clear" w:color="auto" w:fill="FFFFFF"/>
        </w:rPr>
      </w:pP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textAlignment w:val="auto"/>
        <w:rPr>
          <w:rFonts w:ascii="Times New Roman" w:hAnsi="Times New Roman" w:eastAsia="仿宋"/>
          <w:color w:val="auto"/>
          <w:highlight w:val="none"/>
        </w:rPr>
      </w:pPr>
      <w:r>
        <w:rPr>
          <w:rFonts w:ascii="Times New Roman" w:hAnsi="Times New Roman" w:eastAsia="仿宋"/>
          <w:color w:val="auto"/>
          <w:highlight w:val="none"/>
          <w:shd w:val="clear" w:color="auto" w:fill="FFFFFF"/>
        </w:rPr>
        <w:t>3、经费来源和使用情况</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highlight w:val="none"/>
          <w:shd w:val="clear" w:color="auto" w:fill="FFFFFF"/>
          <w:lang w:val="en-US" w:eastAsia="zh-CN"/>
        </w:rPr>
      </w:pPr>
      <w:r>
        <w:rPr>
          <w:rFonts w:hint="eastAsia" w:ascii="Times New Roman" w:hAnsi="Times New Roman"/>
          <w:color w:val="auto"/>
          <w:highlight w:val="none"/>
          <w:shd w:val="clear" w:color="auto" w:fill="FFFFFF"/>
          <w:lang w:eastAsia="zh-CN"/>
        </w:rPr>
        <w:t>　</w:t>
      </w:r>
      <w:r>
        <w:rPr>
          <w:rFonts w:hint="eastAsia" w:ascii="Times New Roman" w:hAnsi="Times New Roman" w:eastAsia="仿宋"/>
          <w:color w:val="auto"/>
          <w:highlight w:val="none"/>
          <w:shd w:val="clear" w:color="auto" w:fill="FFFFFF"/>
          <w:lang w:val="en-US" w:eastAsia="zh-CN"/>
        </w:rPr>
        <w:t>   2014年-2018年改薄资金335.60万元，系区财政按年初预算拨付。改薄资金主要用于全面改善西塞山区义务教育薄弱学校的基本办学条件，深入推进学校标准化建设。</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600"/>
        <w:textAlignment w:val="auto"/>
        <w:rPr>
          <w:rFonts w:hint="eastAsia" w:ascii="Times New Roman" w:hAnsi="Times New Roman" w:eastAsia="仿宋"/>
          <w:color w:val="auto"/>
          <w:highlight w:val="none"/>
          <w:shd w:val="clear" w:color="auto" w:fill="FFFFFF"/>
          <w:lang w:val="en-US" w:eastAsia="zh-CN"/>
        </w:rPr>
      </w:pPr>
      <w:r>
        <w:rPr>
          <w:rFonts w:hint="eastAsia" w:ascii="Times New Roman" w:hAnsi="Times New Roman" w:eastAsia="仿宋"/>
          <w:color w:val="auto"/>
          <w:highlight w:val="none"/>
          <w:shd w:val="clear" w:color="auto" w:fill="FFFFFF"/>
          <w:lang w:val="en-US" w:eastAsia="zh-CN"/>
        </w:rPr>
        <w:t>本次绩效评价抽查改薄资金拨付较多的十六中、中窑小学、磁湖小学，这三所学校2014年-2018年改薄资金主要使用情况如下：</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6291" w:firstLineChars="2984"/>
        <w:textAlignment w:val="auto"/>
        <w:rPr>
          <w:rFonts w:hint="eastAsia" w:ascii="Times New Roman" w:hAnsi="Times New Roman" w:eastAsia="仿宋"/>
          <w:color w:val="auto"/>
          <w:highlight w:val="none"/>
          <w:shd w:val="clear" w:color="auto" w:fill="FFFFFF"/>
          <w:lang w:val="en-US" w:eastAsia="zh-CN"/>
        </w:rPr>
      </w:pPr>
      <w:r>
        <w:rPr>
          <w:rFonts w:hint="eastAsia" w:ascii="Times New Roman" w:hAnsi="Times New Roman" w:eastAsia="仿宋"/>
          <w:b/>
          <w:color w:val="auto"/>
          <w:sz w:val="21"/>
          <w:szCs w:val="21"/>
          <w:highlight w:val="none"/>
          <w:shd w:val="clear" w:color="auto" w:fill="FFFFFF"/>
        </w:rPr>
        <w:t>金额单位：人民币</w:t>
      </w:r>
      <w:r>
        <w:rPr>
          <w:rFonts w:hint="eastAsia" w:ascii="Times New Roman" w:hAnsi="Times New Roman" w:eastAsia="仿宋"/>
          <w:b/>
          <w:color w:val="auto"/>
          <w:sz w:val="21"/>
          <w:szCs w:val="21"/>
          <w:highlight w:val="none"/>
          <w:shd w:val="clear" w:color="auto" w:fill="FFFFFF"/>
          <w:lang w:eastAsia="zh-CN"/>
        </w:rPr>
        <w:t>万</w:t>
      </w:r>
      <w:r>
        <w:rPr>
          <w:rFonts w:hint="eastAsia" w:ascii="Times New Roman" w:hAnsi="Times New Roman" w:eastAsia="仿宋"/>
          <w:b/>
          <w:color w:val="auto"/>
          <w:sz w:val="21"/>
          <w:szCs w:val="21"/>
          <w:highlight w:val="none"/>
          <w:shd w:val="clear" w:color="auto" w:fill="FFFFFF"/>
        </w:rPr>
        <w:t>元</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2162"/>
        <w:gridCol w:w="1118"/>
        <w:gridCol w:w="1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学校</w:t>
            </w:r>
          </w:p>
        </w:tc>
        <w:tc>
          <w:tcPr>
            <w:tcW w:w="1704"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使用时间</w:t>
            </w:r>
          </w:p>
        </w:tc>
        <w:tc>
          <w:tcPr>
            <w:tcW w:w="2162"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用途</w:t>
            </w:r>
          </w:p>
        </w:tc>
        <w:tc>
          <w:tcPr>
            <w:tcW w:w="1118"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使用金额</w:t>
            </w:r>
          </w:p>
        </w:tc>
        <w:tc>
          <w:tcPr>
            <w:tcW w:w="1834"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十六中</w:t>
            </w:r>
          </w:p>
        </w:tc>
        <w:tc>
          <w:tcPr>
            <w:tcW w:w="1704"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2015.02.13</w:t>
            </w:r>
          </w:p>
        </w:tc>
        <w:tc>
          <w:tcPr>
            <w:tcW w:w="2162"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学校新教学楼工程款</w:t>
            </w:r>
          </w:p>
        </w:tc>
        <w:tc>
          <w:tcPr>
            <w:tcW w:w="1118"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100</w:t>
            </w:r>
          </w:p>
        </w:tc>
        <w:tc>
          <w:tcPr>
            <w:tcW w:w="1834"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十六中</w:t>
            </w:r>
          </w:p>
        </w:tc>
        <w:tc>
          <w:tcPr>
            <w:tcW w:w="1704"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2016.02.04</w:t>
            </w:r>
          </w:p>
        </w:tc>
        <w:tc>
          <w:tcPr>
            <w:tcW w:w="2162"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微机室电脑</w:t>
            </w:r>
          </w:p>
        </w:tc>
        <w:tc>
          <w:tcPr>
            <w:tcW w:w="1118"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6</w:t>
            </w:r>
          </w:p>
        </w:tc>
        <w:tc>
          <w:tcPr>
            <w:tcW w:w="1834"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十六中</w:t>
            </w:r>
          </w:p>
        </w:tc>
        <w:tc>
          <w:tcPr>
            <w:tcW w:w="1704"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2016.02.04</w:t>
            </w:r>
          </w:p>
        </w:tc>
        <w:tc>
          <w:tcPr>
            <w:tcW w:w="2162"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校园改造工程监理费</w:t>
            </w:r>
          </w:p>
        </w:tc>
        <w:tc>
          <w:tcPr>
            <w:tcW w:w="1118"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14.80</w:t>
            </w:r>
          </w:p>
        </w:tc>
        <w:tc>
          <w:tcPr>
            <w:tcW w:w="1834"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十六中</w:t>
            </w:r>
          </w:p>
        </w:tc>
        <w:tc>
          <w:tcPr>
            <w:tcW w:w="1704"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2016.02.04</w:t>
            </w:r>
          </w:p>
        </w:tc>
        <w:tc>
          <w:tcPr>
            <w:tcW w:w="2162"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新教学楼台阶</w:t>
            </w:r>
          </w:p>
        </w:tc>
        <w:tc>
          <w:tcPr>
            <w:tcW w:w="1118"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2.85</w:t>
            </w:r>
          </w:p>
        </w:tc>
        <w:tc>
          <w:tcPr>
            <w:tcW w:w="1834"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十六中</w:t>
            </w:r>
          </w:p>
        </w:tc>
        <w:tc>
          <w:tcPr>
            <w:tcW w:w="1704"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2016.02.04</w:t>
            </w:r>
          </w:p>
        </w:tc>
        <w:tc>
          <w:tcPr>
            <w:tcW w:w="2162"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学校大门门楼装修</w:t>
            </w:r>
          </w:p>
        </w:tc>
        <w:tc>
          <w:tcPr>
            <w:tcW w:w="1118"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3</w:t>
            </w:r>
          </w:p>
        </w:tc>
        <w:tc>
          <w:tcPr>
            <w:tcW w:w="1834"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十六中</w:t>
            </w:r>
          </w:p>
        </w:tc>
        <w:tc>
          <w:tcPr>
            <w:tcW w:w="1704"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2016.02.04</w:t>
            </w:r>
          </w:p>
        </w:tc>
        <w:tc>
          <w:tcPr>
            <w:tcW w:w="2162"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电子白板工程</w:t>
            </w:r>
          </w:p>
        </w:tc>
        <w:tc>
          <w:tcPr>
            <w:tcW w:w="1118"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4</w:t>
            </w:r>
          </w:p>
        </w:tc>
        <w:tc>
          <w:tcPr>
            <w:tcW w:w="1834"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十六中</w:t>
            </w:r>
          </w:p>
        </w:tc>
        <w:tc>
          <w:tcPr>
            <w:tcW w:w="1704"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2016.02.04</w:t>
            </w:r>
          </w:p>
        </w:tc>
        <w:tc>
          <w:tcPr>
            <w:tcW w:w="2162"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新教学楼校园围墙</w:t>
            </w:r>
          </w:p>
        </w:tc>
        <w:tc>
          <w:tcPr>
            <w:tcW w:w="1118"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5.50</w:t>
            </w:r>
          </w:p>
        </w:tc>
        <w:tc>
          <w:tcPr>
            <w:tcW w:w="1834"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十六中</w:t>
            </w:r>
          </w:p>
        </w:tc>
        <w:tc>
          <w:tcPr>
            <w:tcW w:w="1704"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2016.02.04</w:t>
            </w:r>
          </w:p>
        </w:tc>
        <w:tc>
          <w:tcPr>
            <w:tcW w:w="2162"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校园绿化</w:t>
            </w:r>
          </w:p>
        </w:tc>
        <w:tc>
          <w:tcPr>
            <w:tcW w:w="1118"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11</w:t>
            </w:r>
          </w:p>
        </w:tc>
        <w:tc>
          <w:tcPr>
            <w:tcW w:w="1834"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十六中</w:t>
            </w:r>
          </w:p>
        </w:tc>
        <w:tc>
          <w:tcPr>
            <w:tcW w:w="1704"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2016.02.04</w:t>
            </w:r>
          </w:p>
        </w:tc>
        <w:tc>
          <w:tcPr>
            <w:tcW w:w="2162"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塑胶运动场工程</w:t>
            </w:r>
          </w:p>
        </w:tc>
        <w:tc>
          <w:tcPr>
            <w:tcW w:w="1118"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120</w:t>
            </w:r>
          </w:p>
        </w:tc>
        <w:tc>
          <w:tcPr>
            <w:tcW w:w="1834"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中窑小学</w:t>
            </w:r>
          </w:p>
        </w:tc>
        <w:tc>
          <w:tcPr>
            <w:tcW w:w="1704"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2015.04.03</w:t>
            </w:r>
          </w:p>
        </w:tc>
        <w:tc>
          <w:tcPr>
            <w:tcW w:w="2162"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塑胶运动场及大门升旗台工程</w:t>
            </w:r>
          </w:p>
        </w:tc>
        <w:tc>
          <w:tcPr>
            <w:tcW w:w="1118"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30</w:t>
            </w:r>
          </w:p>
        </w:tc>
        <w:tc>
          <w:tcPr>
            <w:tcW w:w="1834"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中窑小学</w:t>
            </w:r>
          </w:p>
        </w:tc>
        <w:tc>
          <w:tcPr>
            <w:tcW w:w="1704"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2015.06.19</w:t>
            </w:r>
          </w:p>
        </w:tc>
        <w:tc>
          <w:tcPr>
            <w:tcW w:w="2162"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学校围墙及操场硬化工程</w:t>
            </w:r>
          </w:p>
        </w:tc>
        <w:tc>
          <w:tcPr>
            <w:tcW w:w="1118"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20</w:t>
            </w:r>
          </w:p>
        </w:tc>
        <w:tc>
          <w:tcPr>
            <w:tcW w:w="1834"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磁湖小学</w:t>
            </w:r>
          </w:p>
        </w:tc>
        <w:tc>
          <w:tcPr>
            <w:tcW w:w="1704"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2014.09.30</w:t>
            </w:r>
          </w:p>
        </w:tc>
        <w:tc>
          <w:tcPr>
            <w:tcW w:w="2162"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校园装修工程</w:t>
            </w:r>
          </w:p>
        </w:tc>
        <w:tc>
          <w:tcPr>
            <w:tcW w:w="1118"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10</w:t>
            </w:r>
          </w:p>
        </w:tc>
        <w:tc>
          <w:tcPr>
            <w:tcW w:w="1834"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学校先用其他资金垫付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磁湖小学</w:t>
            </w:r>
          </w:p>
        </w:tc>
        <w:tc>
          <w:tcPr>
            <w:tcW w:w="1704"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2014.10.31</w:t>
            </w:r>
          </w:p>
        </w:tc>
        <w:tc>
          <w:tcPr>
            <w:tcW w:w="2162"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校园装修工程</w:t>
            </w:r>
          </w:p>
        </w:tc>
        <w:tc>
          <w:tcPr>
            <w:tcW w:w="1118"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10</w:t>
            </w:r>
          </w:p>
        </w:tc>
        <w:tc>
          <w:tcPr>
            <w:tcW w:w="1834"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学校先用其他资金垫付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磁湖小学</w:t>
            </w:r>
          </w:p>
        </w:tc>
        <w:tc>
          <w:tcPr>
            <w:tcW w:w="1704"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2014.12.31</w:t>
            </w:r>
          </w:p>
        </w:tc>
        <w:tc>
          <w:tcPr>
            <w:tcW w:w="2162"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购电脑设备</w:t>
            </w:r>
          </w:p>
        </w:tc>
        <w:tc>
          <w:tcPr>
            <w:tcW w:w="1118"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8.68</w:t>
            </w:r>
          </w:p>
        </w:tc>
        <w:tc>
          <w:tcPr>
            <w:tcW w:w="1834"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磁湖小学</w:t>
            </w:r>
          </w:p>
        </w:tc>
        <w:tc>
          <w:tcPr>
            <w:tcW w:w="1704"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2014.12.31</w:t>
            </w:r>
          </w:p>
        </w:tc>
        <w:tc>
          <w:tcPr>
            <w:tcW w:w="2162"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购电子白板</w:t>
            </w:r>
          </w:p>
        </w:tc>
        <w:tc>
          <w:tcPr>
            <w:tcW w:w="1118"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1.70</w:t>
            </w:r>
          </w:p>
        </w:tc>
        <w:tc>
          <w:tcPr>
            <w:tcW w:w="1834"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合计</w:t>
            </w:r>
          </w:p>
        </w:tc>
        <w:tc>
          <w:tcPr>
            <w:tcW w:w="1704"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p>
        </w:tc>
        <w:tc>
          <w:tcPr>
            <w:tcW w:w="2162"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p>
        </w:tc>
        <w:tc>
          <w:tcPr>
            <w:tcW w:w="1118"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r>
              <w:rPr>
                <w:rFonts w:hint="eastAsia" w:ascii="Times New Roman" w:hAnsi="Times New Roman" w:eastAsia="仿宋"/>
                <w:color w:val="auto"/>
                <w:sz w:val="21"/>
                <w:szCs w:val="21"/>
                <w:highlight w:val="none"/>
                <w:shd w:val="clear" w:color="auto" w:fill="FFFFFF"/>
                <w:vertAlign w:val="baseline"/>
                <w:lang w:val="en-US" w:eastAsia="zh-CN"/>
              </w:rPr>
              <w:t>347.53</w:t>
            </w:r>
          </w:p>
        </w:tc>
        <w:tc>
          <w:tcPr>
            <w:tcW w:w="1834" w:type="dxa"/>
          </w:tcPr>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sz w:val="21"/>
                <w:szCs w:val="21"/>
                <w:highlight w:val="none"/>
                <w:shd w:val="clear" w:color="auto" w:fill="FFFFFF"/>
                <w:vertAlign w:val="baseline"/>
                <w:lang w:val="en-US" w:eastAsia="zh-CN"/>
              </w:rPr>
            </w:pPr>
          </w:p>
        </w:tc>
      </w:tr>
    </w:tbl>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600"/>
        <w:textAlignment w:val="auto"/>
        <w:rPr>
          <w:rFonts w:hint="eastAsia" w:ascii="Times New Roman" w:hAnsi="Times New Roman" w:eastAsia="仿宋"/>
          <w:color w:val="auto"/>
          <w:highlight w:val="none"/>
          <w:shd w:val="clear" w:color="auto" w:fill="FFFFFF"/>
          <w:lang w:val="en-US" w:eastAsia="zh-CN"/>
        </w:rPr>
      </w:pP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301" w:firstLineChars="100"/>
        <w:textAlignment w:val="auto"/>
        <w:rPr>
          <w:rFonts w:ascii="Times New Roman" w:hAnsi="Times New Roman" w:eastAsia="仿宋"/>
          <w:b/>
          <w:color w:val="auto"/>
          <w:sz w:val="30"/>
          <w:szCs w:val="30"/>
          <w:highlight w:val="none"/>
        </w:rPr>
      </w:pPr>
      <w:r>
        <w:rPr>
          <w:rFonts w:ascii="Times New Roman" w:hAnsi="Times New Roman" w:eastAsia="仿宋"/>
          <w:b/>
          <w:color w:val="auto"/>
          <w:sz w:val="30"/>
          <w:szCs w:val="30"/>
          <w:highlight w:val="none"/>
          <w:shd w:val="clear" w:color="auto" w:fill="FFFFFF"/>
        </w:rPr>
        <w:t>（二）项目绩效目标</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textAlignment w:val="auto"/>
        <w:rPr>
          <w:rFonts w:hint="eastAsia" w:ascii="Times New Roman" w:hAnsi="Times New Roman" w:eastAsia="仿宋"/>
          <w:color w:val="auto"/>
          <w:highlight w:val="none"/>
          <w:shd w:val="clear" w:color="auto" w:fill="FFFFFF"/>
          <w:lang w:val="en-US" w:eastAsia="zh-CN"/>
        </w:rPr>
      </w:pPr>
      <w:r>
        <w:rPr>
          <w:rFonts w:ascii="Times New Roman" w:hAnsi="Times New Roman" w:eastAsia="仿宋"/>
          <w:color w:val="auto"/>
          <w:highlight w:val="none"/>
          <w:shd w:val="clear" w:color="auto" w:fill="FFFFFF"/>
        </w:rPr>
        <w:t>项目绩效目标</w:t>
      </w:r>
      <w:r>
        <w:rPr>
          <w:rFonts w:hint="eastAsia" w:ascii="Times New Roman" w:hAnsi="Times New Roman" w:eastAsia="仿宋"/>
          <w:color w:val="auto"/>
          <w:highlight w:val="none"/>
          <w:shd w:val="clear" w:color="auto" w:fill="FFFFFF"/>
          <w:lang w:eastAsia="zh-CN"/>
        </w:rPr>
        <w:t>：</w:t>
      </w:r>
      <w:r>
        <w:rPr>
          <w:rFonts w:hint="eastAsia" w:ascii="Times New Roman" w:hAnsi="Times New Roman" w:eastAsia="仿宋"/>
          <w:color w:val="auto"/>
          <w:highlight w:val="none"/>
          <w:shd w:val="clear" w:color="auto" w:fill="FFFFFF"/>
          <w:lang w:val="en-US" w:eastAsia="zh-CN"/>
        </w:rPr>
        <w:t>按照国家“全面改薄”工作要求，因地制宜、循序渐进地全面改善西塞山区义务教育薄弱学校基本办学条件，深入推进义务教育学校标准化建设，整体提升义务教育发展水平。</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eastAsia" w:ascii="Times New Roman" w:hAnsi="Times New Roman" w:eastAsia="仿宋"/>
          <w:color w:val="auto"/>
          <w:highlight w:val="none"/>
          <w:shd w:val="clear" w:color="auto" w:fill="FFFFFF"/>
          <w:lang w:val="en-US" w:eastAsia="zh-CN"/>
        </w:rPr>
      </w:pP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ascii="Times New Roman" w:hAnsi="Times New Roman" w:eastAsia="仿宋"/>
          <w:b/>
          <w:color w:val="auto"/>
          <w:sz w:val="32"/>
          <w:szCs w:val="32"/>
          <w:highlight w:val="none"/>
        </w:rPr>
      </w:pPr>
      <w:r>
        <w:rPr>
          <w:rFonts w:ascii="Times New Roman" w:hAnsi="Times New Roman"/>
          <w:color w:val="auto"/>
          <w:highlight w:val="none"/>
          <w:shd w:val="clear" w:color="auto" w:fill="FFFFFF"/>
        </w:rPr>
        <w:t> </w:t>
      </w:r>
      <w:bookmarkStart w:id="2" w:name="_Toc21738"/>
      <w:bookmarkEnd w:id="2"/>
      <w:r>
        <w:rPr>
          <w:rFonts w:hint="eastAsia" w:ascii="Times New Roman" w:hAnsi="Times New Roman"/>
          <w:color w:val="auto"/>
          <w:highlight w:val="none"/>
          <w:shd w:val="clear" w:color="auto" w:fill="FFFFFF"/>
          <w:lang w:val="en-US" w:eastAsia="zh-CN"/>
        </w:rPr>
        <w:t xml:space="preserve">  </w:t>
      </w:r>
      <w:r>
        <w:rPr>
          <w:rFonts w:hint="eastAsia" w:ascii="Times New Roman" w:hAnsi="Times New Roman" w:eastAsia="仿宋"/>
          <w:b/>
          <w:color w:val="auto"/>
          <w:sz w:val="32"/>
          <w:szCs w:val="32"/>
          <w:highlight w:val="none"/>
          <w:shd w:val="clear" w:color="auto" w:fill="FFFFFF"/>
          <w:lang w:eastAsia="zh-CN"/>
        </w:rPr>
        <w:t>三</w:t>
      </w:r>
      <w:r>
        <w:rPr>
          <w:rFonts w:ascii="Times New Roman" w:hAnsi="Times New Roman" w:eastAsia="仿宋"/>
          <w:b/>
          <w:color w:val="auto"/>
          <w:sz w:val="32"/>
          <w:szCs w:val="32"/>
          <w:highlight w:val="none"/>
          <w:shd w:val="clear" w:color="auto" w:fill="FFFFFF"/>
        </w:rPr>
        <w:t>、绩效评价工作情况</w:t>
      </w:r>
    </w:p>
    <w:p>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301" w:firstLineChars="100"/>
        <w:textAlignment w:val="auto"/>
        <w:rPr>
          <w:rFonts w:hint="default" w:ascii="Times New Roman" w:hAnsi="Times New Roman" w:eastAsia="仿宋"/>
          <w:color w:val="auto"/>
          <w:sz w:val="30"/>
          <w:szCs w:val="30"/>
          <w:highlight w:val="none"/>
        </w:rPr>
      </w:pPr>
      <w:bookmarkStart w:id="3" w:name="_Toc419800558"/>
      <w:bookmarkEnd w:id="3"/>
      <w:bookmarkStart w:id="4" w:name="_Toc419740283"/>
      <w:bookmarkEnd w:id="4"/>
      <w:bookmarkStart w:id="5" w:name="_Toc419800509"/>
      <w:bookmarkEnd w:id="5"/>
      <w:bookmarkStart w:id="6" w:name="_Toc10768"/>
      <w:r>
        <w:rPr>
          <w:rFonts w:hint="default" w:ascii="Times New Roman" w:hAnsi="Times New Roman" w:eastAsia="仿宋"/>
          <w:color w:val="auto"/>
          <w:sz w:val="30"/>
          <w:szCs w:val="30"/>
          <w:highlight w:val="none"/>
          <w:shd w:val="clear" w:color="auto" w:fill="FFFFFF"/>
        </w:rPr>
        <w:t>（一）</w:t>
      </w:r>
      <w:bookmarkEnd w:id="6"/>
      <w:r>
        <w:rPr>
          <w:rFonts w:hint="default" w:ascii="Times New Roman" w:hAnsi="Times New Roman" w:eastAsia="仿宋"/>
          <w:color w:val="auto"/>
          <w:sz w:val="30"/>
          <w:szCs w:val="30"/>
          <w:highlight w:val="none"/>
          <w:shd w:val="clear" w:color="auto" w:fill="FFFFFF"/>
        </w:rPr>
        <w:t>绩效评价背景</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textAlignment w:val="auto"/>
        <w:rPr>
          <w:rFonts w:ascii="Times New Roman" w:hAnsi="Times New Roman" w:eastAsia="仿宋"/>
          <w:color w:val="auto"/>
          <w:highlight w:val="none"/>
          <w:shd w:val="clear" w:color="auto" w:fill="FFFFFF"/>
        </w:rPr>
      </w:pPr>
      <w:r>
        <w:rPr>
          <w:rFonts w:ascii="Times New Roman" w:hAnsi="Times New Roman" w:eastAsia="仿宋"/>
          <w:color w:val="auto"/>
          <w:highlight w:val="none"/>
          <w:shd w:val="clear" w:color="auto" w:fill="FFFFFF"/>
        </w:rPr>
        <w:t>为加强财政支出管理，优化财政支出结构，提高财政资金使用效益，根据《湖北省财政厅项目资金绩效评价操作指南》（鄂财函[2014]376号）的通知和《黄石市人民政府关于推进预算绩效管理的意见》（黄政发[2013]23号）以及《黄石市市级财政项目资金预算绩效管理暂行办法》（黄财行资[2013]470号）精神和要求，</w:t>
      </w:r>
      <w:r>
        <w:rPr>
          <w:rFonts w:hint="eastAsia" w:ascii="Times New Roman" w:hAnsi="Times New Roman" w:eastAsia="仿宋"/>
          <w:color w:val="auto"/>
          <w:highlight w:val="none"/>
          <w:shd w:val="clear" w:color="auto" w:fill="FFFFFF"/>
          <w:lang w:eastAsia="zh-CN"/>
        </w:rPr>
        <w:t>西塞山区</w:t>
      </w:r>
      <w:r>
        <w:rPr>
          <w:rFonts w:ascii="Times New Roman" w:hAnsi="Times New Roman" w:eastAsia="仿宋"/>
          <w:color w:val="auto"/>
          <w:highlight w:val="none"/>
          <w:shd w:val="clear" w:color="auto" w:fill="FFFFFF"/>
        </w:rPr>
        <w:t>财政局组织开展了</w:t>
      </w:r>
      <w:r>
        <w:rPr>
          <w:rFonts w:hint="eastAsia" w:ascii="Times New Roman" w:hAnsi="Times New Roman" w:eastAsia="仿宋"/>
          <w:color w:val="auto"/>
          <w:highlight w:val="none"/>
          <w:shd w:val="clear" w:color="auto" w:fill="FFFFFF"/>
          <w:lang w:val="en-US" w:eastAsia="zh-CN"/>
        </w:rPr>
        <w:t>2014年-2018年改薄资金</w:t>
      </w:r>
      <w:r>
        <w:rPr>
          <w:rFonts w:ascii="Times New Roman" w:hAnsi="Times New Roman" w:eastAsia="仿宋"/>
          <w:color w:val="auto"/>
          <w:highlight w:val="none"/>
          <w:shd w:val="clear" w:color="auto" w:fill="FFFFFF"/>
        </w:rPr>
        <w:t>的绩效评价工作。</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textAlignment w:val="auto"/>
        <w:rPr>
          <w:rFonts w:ascii="Times New Roman" w:hAnsi="Times New Roman" w:eastAsia="仿宋"/>
          <w:color w:val="auto"/>
          <w:highlight w:val="none"/>
        </w:rPr>
      </w:pPr>
      <w:r>
        <w:rPr>
          <w:rFonts w:ascii="Times New Roman" w:hAnsi="Times New Roman" w:eastAsia="仿宋"/>
          <w:color w:val="auto"/>
          <w:highlight w:val="none"/>
          <w:shd w:val="clear" w:color="auto" w:fill="FFFFFF"/>
        </w:rPr>
        <w:t>为了做好这次评价工作，实现项目遴选“多中选好，好中选优”，按照绩效评价方案，黄石阳光联合会计师事务所组成的绩效评价工作组，完成了本次绩效评价工作。</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20"/>
        <w:textAlignment w:val="auto"/>
        <w:rPr>
          <w:rFonts w:ascii="Times New Roman" w:hAnsi="Times New Roman" w:eastAsia="仿宋"/>
          <w:b/>
          <w:color w:val="auto"/>
          <w:sz w:val="30"/>
          <w:szCs w:val="30"/>
          <w:highlight w:val="none"/>
          <w:shd w:val="clear" w:color="auto" w:fill="FFFFFF"/>
        </w:rPr>
      </w:pPr>
      <w:bookmarkStart w:id="7" w:name="_Toc419800559"/>
      <w:bookmarkEnd w:id="7"/>
      <w:bookmarkStart w:id="8" w:name="_Toc419800510"/>
      <w:bookmarkEnd w:id="8"/>
      <w:bookmarkStart w:id="9" w:name="_Toc419740284"/>
      <w:bookmarkEnd w:id="9"/>
      <w:bookmarkStart w:id="10" w:name="_Toc32754"/>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301" w:firstLineChars="100"/>
        <w:textAlignment w:val="auto"/>
        <w:rPr>
          <w:rFonts w:ascii="Times New Roman" w:hAnsi="Times New Roman" w:eastAsia="仿宋"/>
          <w:b/>
          <w:color w:val="auto"/>
          <w:sz w:val="30"/>
          <w:szCs w:val="30"/>
          <w:highlight w:val="none"/>
        </w:rPr>
      </w:pPr>
      <w:r>
        <w:rPr>
          <w:rFonts w:ascii="Times New Roman" w:hAnsi="Times New Roman" w:eastAsia="仿宋"/>
          <w:b/>
          <w:color w:val="auto"/>
          <w:sz w:val="30"/>
          <w:szCs w:val="30"/>
          <w:highlight w:val="none"/>
          <w:shd w:val="clear" w:color="auto" w:fill="FFFFFF"/>
        </w:rPr>
        <w:t>（二）</w:t>
      </w:r>
      <w:bookmarkEnd w:id="10"/>
      <w:r>
        <w:rPr>
          <w:rFonts w:ascii="Times New Roman" w:hAnsi="Times New Roman" w:eastAsia="仿宋"/>
          <w:b/>
          <w:color w:val="auto"/>
          <w:sz w:val="30"/>
          <w:szCs w:val="30"/>
          <w:highlight w:val="none"/>
          <w:shd w:val="clear" w:color="auto" w:fill="FFFFFF"/>
        </w:rPr>
        <w:t>绩效评价目的与依据</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textAlignment w:val="auto"/>
        <w:rPr>
          <w:rFonts w:ascii="Times New Roman" w:hAnsi="Times New Roman" w:eastAsia="仿宋"/>
          <w:color w:val="auto"/>
          <w:highlight w:val="none"/>
        </w:rPr>
      </w:pPr>
      <w:bookmarkStart w:id="11" w:name="_Toc388378642"/>
      <w:bookmarkEnd w:id="11"/>
      <w:r>
        <w:rPr>
          <w:rFonts w:ascii="Times New Roman" w:hAnsi="Times New Roman" w:eastAsia="仿宋"/>
          <w:color w:val="auto"/>
          <w:szCs w:val="22"/>
          <w:highlight w:val="none"/>
          <w:shd w:val="clear" w:color="auto" w:fill="FFFFFF"/>
        </w:rPr>
        <w:t>随着财政支出规模的日益扩大，公众预算监督意识也不断增强，全社会越来越关注财政资金的使用绩效，迫切要求探索创新财政资金绩效评价机制。通过引入独立第三方即外部评价主体，发现总结项目建设管理中的薄弱环节和成功经验，进一步提高建设管理水平，建立社</w:t>
      </w:r>
      <w:r>
        <w:rPr>
          <w:rFonts w:ascii="Times New Roman" w:hAnsi="Times New Roman" w:eastAsia="仿宋"/>
          <w:color w:val="auto"/>
          <w:highlight w:val="none"/>
          <w:shd w:val="clear" w:color="auto" w:fill="FFFFFF"/>
        </w:rPr>
        <w:t>会评价体系，有利于提高财政资金绩效评价的透明度和公信力，构建阳光财政，推动服务型政府建设，提高政府绩效。</w:t>
      </w:r>
      <w:bookmarkStart w:id="12" w:name="_Toc388378644"/>
      <w:bookmarkEnd w:id="12"/>
      <w:r>
        <w:rPr>
          <w:rFonts w:ascii="Times New Roman" w:hAnsi="Times New Roman" w:eastAsia="仿宋"/>
          <w:color w:val="auto"/>
          <w:highlight w:val="none"/>
          <w:shd w:val="clear" w:color="auto" w:fill="FFFFFF"/>
        </w:rPr>
        <w:t>绩效评价是现代政府管理的前沿课题。从系统组织整合理论角度看，评价不仅具有计划辅助、预测判断、监控支持、激励约束和资源优化等多项功能，而且作为一种运行机制，可在一定程度上弥补管理体制方面的缺陷。</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textAlignment w:val="auto"/>
        <w:rPr>
          <w:rFonts w:ascii="Times New Roman" w:hAnsi="Times New Roman" w:eastAsia="仿宋"/>
          <w:color w:val="auto"/>
          <w:highlight w:val="none"/>
        </w:rPr>
      </w:pPr>
      <w:r>
        <w:rPr>
          <w:rFonts w:ascii="Times New Roman" w:hAnsi="Times New Roman" w:eastAsia="仿宋"/>
          <w:color w:val="auto"/>
          <w:highlight w:val="none"/>
          <w:shd w:val="clear" w:color="auto" w:fill="FFFFFF"/>
        </w:rPr>
        <w:t>本次评价的目的是：引入第三方主体，采用科学、规范的方法，依据既定的</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ascii="Times New Roman" w:hAnsi="Times New Roman" w:eastAsia="仿宋"/>
          <w:color w:val="auto"/>
          <w:highlight w:val="none"/>
        </w:rPr>
      </w:pPr>
      <w:r>
        <w:rPr>
          <w:rFonts w:ascii="Times New Roman" w:hAnsi="Times New Roman" w:eastAsia="仿宋"/>
          <w:color w:val="auto"/>
          <w:highlight w:val="none"/>
          <w:shd w:val="clear" w:color="auto" w:fill="FFFFFF"/>
        </w:rPr>
        <w:t>评价技术体系，基于预期目标实现程度，对</w:t>
      </w:r>
      <w:r>
        <w:rPr>
          <w:rFonts w:ascii="Times New Roman" w:hAnsi="Times New Roman"/>
          <w:color w:val="auto"/>
          <w:highlight w:val="none"/>
          <w:shd w:val="clear" w:color="auto" w:fill="FFFFFF"/>
        </w:rPr>
        <w:t> </w:t>
      </w:r>
      <w:r>
        <w:rPr>
          <w:rFonts w:hint="eastAsia" w:ascii="Times New Roman" w:hAnsi="Times New Roman" w:eastAsia="仿宋"/>
          <w:color w:val="auto"/>
          <w:highlight w:val="none"/>
          <w:shd w:val="clear" w:color="auto" w:fill="FFFFFF"/>
          <w:lang w:val="en-US" w:eastAsia="zh-CN"/>
        </w:rPr>
        <w:t>2014年-2018年改薄</w:t>
      </w:r>
      <w:r>
        <w:rPr>
          <w:rFonts w:ascii="Times New Roman" w:hAnsi="Times New Roman" w:eastAsia="仿宋"/>
          <w:color w:val="auto"/>
          <w:highlight w:val="none"/>
          <w:shd w:val="clear" w:color="auto" w:fill="FFFFFF"/>
        </w:rPr>
        <w:t>资金使用过程及整体绩效进行综合评判，评估水平、总结经验、发现问题、提出措施，作为进一步改进和加强</w:t>
      </w:r>
      <w:r>
        <w:rPr>
          <w:rFonts w:hint="eastAsia" w:ascii="Times New Roman" w:hAnsi="Times New Roman" w:eastAsia="仿宋"/>
          <w:color w:val="auto"/>
          <w:highlight w:val="none"/>
          <w:shd w:val="clear" w:color="auto" w:fill="FFFFFF"/>
          <w:lang w:eastAsia="zh-CN"/>
        </w:rPr>
        <w:t>改薄资金</w:t>
      </w:r>
      <w:r>
        <w:rPr>
          <w:rFonts w:ascii="Times New Roman" w:hAnsi="Times New Roman" w:eastAsia="仿宋"/>
          <w:color w:val="auto"/>
          <w:highlight w:val="none"/>
          <w:shd w:val="clear" w:color="auto" w:fill="FFFFFF"/>
        </w:rPr>
        <w:t>管理水平和使用效益的决策依据。</w:t>
      </w:r>
    </w:p>
    <w:p>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301" w:firstLineChars="100"/>
        <w:textAlignment w:val="auto"/>
        <w:rPr>
          <w:rFonts w:hint="default" w:ascii="Times New Roman" w:hAnsi="Times New Roman" w:eastAsia="仿宋"/>
          <w:color w:val="auto"/>
          <w:sz w:val="30"/>
          <w:szCs w:val="30"/>
          <w:highlight w:val="none"/>
          <w:shd w:val="clear" w:color="auto" w:fill="FFFFFF"/>
        </w:rPr>
      </w:pPr>
      <w:bookmarkStart w:id="13" w:name="_Toc642"/>
      <w:bookmarkEnd w:id="13"/>
    </w:p>
    <w:p>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301" w:firstLineChars="100"/>
        <w:textAlignment w:val="auto"/>
        <w:rPr>
          <w:rFonts w:hint="default" w:ascii="Times New Roman" w:hAnsi="Times New Roman" w:eastAsia="仿宋"/>
          <w:color w:val="auto"/>
          <w:sz w:val="30"/>
          <w:szCs w:val="30"/>
          <w:highlight w:val="none"/>
        </w:rPr>
      </w:pPr>
      <w:r>
        <w:rPr>
          <w:rFonts w:hint="default" w:ascii="Times New Roman" w:hAnsi="Times New Roman" w:eastAsia="仿宋"/>
          <w:color w:val="auto"/>
          <w:sz w:val="30"/>
          <w:szCs w:val="30"/>
          <w:highlight w:val="none"/>
          <w:shd w:val="clear" w:color="auto" w:fill="FFFFFF"/>
        </w:rPr>
        <w:t>（三）绩效评价对象与范围</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textAlignment w:val="auto"/>
        <w:rPr>
          <w:rFonts w:ascii="Times New Roman" w:hAnsi="Times New Roman" w:eastAsia="仿宋"/>
          <w:color w:val="auto"/>
          <w:highlight w:val="none"/>
          <w:shd w:val="clear" w:color="auto" w:fill="FFFFFF"/>
        </w:rPr>
      </w:pPr>
      <w:bookmarkStart w:id="14" w:name="_Toc8607"/>
      <w:bookmarkEnd w:id="14"/>
      <w:r>
        <w:rPr>
          <w:rFonts w:ascii="Times New Roman" w:hAnsi="Times New Roman" w:eastAsia="仿宋"/>
          <w:color w:val="auto"/>
          <w:highlight w:val="none"/>
          <w:shd w:val="clear" w:color="auto" w:fill="FFFFFF"/>
        </w:rPr>
        <w:t>本次绩效评价对象为</w:t>
      </w:r>
      <w:r>
        <w:rPr>
          <w:rFonts w:hint="eastAsia" w:ascii="Times New Roman" w:hAnsi="Times New Roman" w:eastAsia="仿宋"/>
          <w:color w:val="auto"/>
          <w:highlight w:val="none"/>
          <w:shd w:val="clear" w:color="auto" w:fill="FFFFFF"/>
          <w:lang w:val="en-US" w:eastAsia="zh-CN"/>
        </w:rPr>
        <w:t>2014年-2018年改薄</w:t>
      </w:r>
      <w:r>
        <w:rPr>
          <w:rFonts w:ascii="Times New Roman" w:hAnsi="Times New Roman" w:eastAsia="仿宋"/>
          <w:color w:val="auto"/>
          <w:highlight w:val="none"/>
          <w:shd w:val="clear" w:color="auto" w:fill="FFFFFF"/>
        </w:rPr>
        <w:t>资金</w:t>
      </w:r>
      <w:r>
        <w:rPr>
          <w:rFonts w:hint="eastAsia" w:ascii="Times New Roman" w:hAnsi="Times New Roman" w:eastAsia="仿宋"/>
          <w:color w:val="auto"/>
          <w:highlight w:val="none"/>
          <w:shd w:val="clear" w:color="auto" w:fill="FFFFFF"/>
          <w:lang w:val="en-US" w:eastAsia="zh-CN"/>
        </w:rPr>
        <w:t>335.60</w:t>
      </w:r>
      <w:r>
        <w:rPr>
          <w:rFonts w:ascii="Times New Roman" w:hAnsi="Times New Roman" w:eastAsia="仿宋"/>
          <w:color w:val="auto"/>
          <w:highlight w:val="none"/>
          <w:shd w:val="clear" w:color="auto" w:fill="FFFFFF"/>
        </w:rPr>
        <w:t>万元</w:t>
      </w:r>
      <w:r>
        <w:rPr>
          <w:rFonts w:hint="eastAsia" w:ascii="Times New Roman" w:hAnsi="Times New Roman" w:eastAsia="仿宋"/>
          <w:color w:val="auto"/>
          <w:highlight w:val="none"/>
          <w:shd w:val="clear" w:color="auto" w:fill="FFFFFF"/>
          <w:lang w:eastAsia="zh-CN"/>
        </w:rPr>
        <w:t>（区级配套）</w:t>
      </w:r>
      <w:r>
        <w:rPr>
          <w:rFonts w:ascii="Times New Roman" w:hAnsi="Times New Roman" w:eastAsia="仿宋"/>
          <w:color w:val="auto"/>
          <w:highlight w:val="none"/>
          <w:shd w:val="clear" w:color="auto" w:fill="FFFFFF"/>
        </w:rPr>
        <w:t>。评价基准日为 201</w:t>
      </w:r>
      <w:r>
        <w:rPr>
          <w:rFonts w:hint="eastAsia" w:ascii="Times New Roman" w:hAnsi="Times New Roman" w:eastAsia="仿宋"/>
          <w:color w:val="auto"/>
          <w:highlight w:val="none"/>
          <w:shd w:val="clear" w:color="auto" w:fill="FFFFFF"/>
          <w:lang w:val="en-US" w:eastAsia="zh-CN"/>
        </w:rPr>
        <w:t>8</w:t>
      </w:r>
      <w:r>
        <w:rPr>
          <w:rFonts w:ascii="Times New Roman" w:hAnsi="Times New Roman" w:eastAsia="仿宋"/>
          <w:color w:val="auto"/>
          <w:highlight w:val="none"/>
          <w:shd w:val="clear" w:color="auto" w:fill="FFFFFF"/>
        </w:rPr>
        <w:t>年</w:t>
      </w:r>
      <w:r>
        <w:rPr>
          <w:rFonts w:hint="eastAsia" w:ascii="Times New Roman" w:hAnsi="Times New Roman" w:eastAsia="仿宋"/>
          <w:color w:val="auto"/>
          <w:highlight w:val="none"/>
          <w:shd w:val="clear" w:color="auto" w:fill="FFFFFF"/>
          <w:lang w:val="en-US" w:eastAsia="zh-CN"/>
        </w:rPr>
        <w:t>9</w:t>
      </w:r>
      <w:r>
        <w:rPr>
          <w:rFonts w:ascii="Times New Roman" w:hAnsi="Times New Roman" w:eastAsia="仿宋"/>
          <w:color w:val="auto"/>
          <w:highlight w:val="none"/>
          <w:shd w:val="clear" w:color="auto" w:fill="FFFFFF"/>
        </w:rPr>
        <w:t>月</w:t>
      </w:r>
      <w:r>
        <w:rPr>
          <w:rFonts w:hint="eastAsia" w:ascii="Times New Roman" w:hAnsi="Times New Roman" w:eastAsia="仿宋"/>
          <w:color w:val="auto"/>
          <w:highlight w:val="none"/>
          <w:shd w:val="clear" w:color="auto" w:fill="FFFFFF"/>
          <w:lang w:val="en-US" w:eastAsia="zh-CN"/>
        </w:rPr>
        <w:t>30</w:t>
      </w:r>
      <w:r>
        <w:rPr>
          <w:rFonts w:ascii="Times New Roman" w:hAnsi="Times New Roman" w:eastAsia="仿宋"/>
          <w:color w:val="auto"/>
          <w:highlight w:val="none"/>
          <w:shd w:val="clear" w:color="auto" w:fill="FFFFFF"/>
        </w:rPr>
        <w:t>日</w:t>
      </w:r>
      <w:r>
        <w:rPr>
          <w:rFonts w:ascii="Times New Roman" w:hAnsi="Times New Roman" w:eastAsia="仿宋"/>
          <w:color w:val="auto"/>
          <w:highlight w:val="none"/>
          <w:shd w:val="clear" w:color="auto" w:fill="FFFFFF"/>
        </w:rPr>
        <w:t>。</w:t>
      </w:r>
    </w:p>
    <w:p>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298" w:firstLineChars="99"/>
        <w:textAlignment w:val="auto"/>
        <w:rPr>
          <w:rFonts w:hint="default" w:ascii="Times New Roman" w:hAnsi="Times New Roman" w:eastAsia="仿宋"/>
          <w:color w:val="auto"/>
          <w:sz w:val="30"/>
          <w:szCs w:val="30"/>
          <w:highlight w:val="none"/>
          <w:shd w:val="clear" w:color="auto" w:fill="FFFFFF"/>
        </w:rPr>
      </w:pPr>
    </w:p>
    <w:p>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298" w:firstLineChars="99"/>
        <w:textAlignment w:val="auto"/>
        <w:rPr>
          <w:rFonts w:hint="default" w:ascii="Times New Roman" w:hAnsi="Times New Roman" w:eastAsia="仿宋"/>
          <w:color w:val="auto"/>
          <w:sz w:val="30"/>
          <w:szCs w:val="30"/>
          <w:highlight w:val="none"/>
        </w:rPr>
      </w:pPr>
      <w:r>
        <w:rPr>
          <w:rFonts w:hint="default" w:ascii="Times New Roman" w:hAnsi="Times New Roman" w:eastAsia="仿宋"/>
          <w:color w:val="auto"/>
          <w:sz w:val="30"/>
          <w:szCs w:val="30"/>
          <w:highlight w:val="none"/>
          <w:shd w:val="clear" w:color="auto" w:fill="FFFFFF"/>
        </w:rPr>
        <w:t>（四）绩效评价思路与标准</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textAlignment w:val="auto"/>
        <w:rPr>
          <w:rFonts w:ascii="Times New Roman" w:hAnsi="Times New Roman" w:eastAsia="仿宋"/>
          <w:color w:val="auto"/>
          <w:highlight w:val="none"/>
        </w:rPr>
      </w:pPr>
      <w:r>
        <w:rPr>
          <w:rFonts w:ascii="Times New Roman" w:hAnsi="Times New Roman" w:eastAsia="仿宋"/>
          <w:color w:val="auto"/>
          <w:highlight w:val="none"/>
          <w:shd w:val="clear" w:color="auto" w:fill="FFFFFF"/>
        </w:rPr>
        <w:t>财政专项资金绩效第三方评价为全新的课题。评价利用第三方组织的独立性、超然性与专业性，科学评估绩效水平，发现问题，提供改善对策的分析框架与分析方法，为全面推进政府财政支出项目绩效评价，建设绩效财政、阳光财政积累经验。考虑到评价范围广泛，涉及主体众多，我们提出以下思路：更加突出第三方、专项资金、绩效评价等核心概念，与会计、稽查、审计等比较形成自身特色；统一技术体系，规范流程，自评、审核、核查体系一致、过程衔接、重点有别、优化工作流程；为减少现场核查工作量，确保核查对象的代表性，在自评审核基础上，综合考虑资金属性、审核绩效得分及抽样核查的可行性进行现场抽样；强化报告的专业性。</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textAlignment w:val="auto"/>
        <w:rPr>
          <w:rFonts w:ascii="Times New Roman" w:hAnsi="Times New Roman" w:eastAsia="仿宋"/>
          <w:color w:val="auto"/>
          <w:highlight w:val="none"/>
        </w:rPr>
      </w:pPr>
      <w:r>
        <w:rPr>
          <w:rFonts w:ascii="Times New Roman" w:hAnsi="Times New Roman" w:eastAsia="仿宋"/>
          <w:color w:val="auto"/>
          <w:highlight w:val="none"/>
          <w:shd w:val="clear" w:color="auto" w:fill="FFFFFF"/>
        </w:rPr>
        <w:t>具体而言，一是关注专项资金可能产生的问题，包括财政支出的范围、对象甄别。二是关注指标体系及评价流程优化与规范，充分考虑评价统一性（一级指标统一）与被评对象的差异性（二级指标、三级指标更具针对性）。三是关注现场核查的抽样设计尽可能科学合理，方便操作，对服务对象满意度调查的执行，力求提供资料全面，内容合理，反映实际。</w:t>
      </w:r>
    </w:p>
    <w:p>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301" w:firstLineChars="100"/>
        <w:textAlignment w:val="auto"/>
        <w:rPr>
          <w:rFonts w:hint="default" w:ascii="Times New Roman" w:hAnsi="Times New Roman" w:eastAsia="仿宋"/>
          <w:color w:val="auto"/>
          <w:sz w:val="30"/>
          <w:szCs w:val="30"/>
          <w:highlight w:val="none"/>
          <w:shd w:val="clear" w:color="auto" w:fill="FFFFFF"/>
        </w:rPr>
      </w:pPr>
      <w:bookmarkStart w:id="15" w:name="_Toc30094"/>
      <w:bookmarkEnd w:id="15"/>
    </w:p>
    <w:p>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301" w:firstLineChars="100"/>
        <w:textAlignment w:val="auto"/>
        <w:rPr>
          <w:rFonts w:hint="default" w:ascii="Times New Roman" w:hAnsi="Times New Roman" w:eastAsia="仿宋"/>
          <w:color w:val="auto"/>
          <w:sz w:val="30"/>
          <w:szCs w:val="30"/>
          <w:highlight w:val="none"/>
        </w:rPr>
      </w:pPr>
      <w:r>
        <w:rPr>
          <w:rFonts w:hint="default" w:ascii="Times New Roman" w:hAnsi="Times New Roman" w:eastAsia="仿宋"/>
          <w:color w:val="auto"/>
          <w:sz w:val="30"/>
          <w:szCs w:val="30"/>
          <w:highlight w:val="none"/>
          <w:shd w:val="clear" w:color="auto" w:fill="FFFFFF"/>
        </w:rPr>
        <w:t>（</w:t>
      </w:r>
      <w:r>
        <w:rPr>
          <w:rFonts w:hint="eastAsia" w:ascii="Times New Roman" w:hAnsi="Times New Roman" w:eastAsia="仿宋"/>
          <w:color w:val="auto"/>
          <w:sz w:val="30"/>
          <w:szCs w:val="30"/>
          <w:highlight w:val="none"/>
          <w:shd w:val="clear" w:color="auto" w:fill="FFFFFF"/>
          <w:lang w:eastAsia="zh-CN"/>
        </w:rPr>
        <w:t>五</w:t>
      </w:r>
      <w:r>
        <w:rPr>
          <w:rFonts w:hint="default" w:ascii="Times New Roman" w:hAnsi="Times New Roman" w:eastAsia="仿宋"/>
          <w:color w:val="auto"/>
          <w:sz w:val="30"/>
          <w:szCs w:val="30"/>
          <w:highlight w:val="none"/>
          <w:shd w:val="clear" w:color="auto" w:fill="FFFFFF"/>
        </w:rPr>
        <w:t>）本次绩效评价的局限性</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textAlignment w:val="auto"/>
        <w:rPr>
          <w:rFonts w:ascii="Times New Roman" w:hAnsi="Times New Roman" w:eastAsia="仿宋"/>
          <w:color w:val="auto"/>
          <w:highlight w:val="none"/>
        </w:rPr>
      </w:pPr>
      <w:r>
        <w:rPr>
          <w:rFonts w:ascii="Times New Roman" w:hAnsi="Times New Roman" w:eastAsia="仿宋"/>
          <w:color w:val="auto"/>
          <w:highlight w:val="none"/>
          <w:shd w:val="clear" w:color="auto" w:fill="FFFFFF"/>
        </w:rPr>
        <w:t>由于</w:t>
      </w:r>
      <w:r>
        <w:rPr>
          <w:rFonts w:hint="eastAsia" w:ascii="Times New Roman" w:hAnsi="Times New Roman" w:eastAsia="仿宋"/>
          <w:color w:val="auto"/>
          <w:highlight w:val="none"/>
          <w:shd w:val="clear" w:color="auto" w:fill="FFFFFF"/>
          <w:lang w:val="en-US" w:eastAsia="zh-CN"/>
        </w:rPr>
        <w:t>2014年-2018年改薄</w:t>
      </w:r>
      <w:r>
        <w:rPr>
          <w:rFonts w:ascii="Times New Roman" w:hAnsi="Times New Roman" w:eastAsia="仿宋"/>
          <w:color w:val="auto"/>
          <w:highlight w:val="none"/>
          <w:shd w:val="clear" w:color="auto" w:fill="FFFFFF"/>
        </w:rPr>
        <w:t>资金项目的特点，指标体系的设计和分值需要进行进一步的讨论研究，对项目的社会效益和可持续影响无法准确具体量化，只能依靠评价小组成员经验、结合受益对象的实际情况进行评估，项目绩效评价结果可能存在一定的主观性。此外，鉴于不可控因素的影响和评估时间的限制，我们所需要的数据未在规定时间内完全获得，而且项目承担单位提供的资料无法一一核实，可能造成一定程度的样本误差，影响了评估结论的精确性。</w:t>
      </w:r>
    </w:p>
    <w:p>
      <w:pPr>
        <w:pStyle w:val="2"/>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72" w:firstLineChars="147"/>
        <w:textAlignment w:val="auto"/>
        <w:rPr>
          <w:rFonts w:hint="default" w:ascii="Times New Roman" w:hAnsi="Times New Roman" w:eastAsia="仿宋"/>
          <w:color w:val="auto"/>
          <w:sz w:val="32"/>
          <w:szCs w:val="32"/>
          <w:highlight w:val="none"/>
          <w:shd w:val="clear" w:color="auto" w:fill="FFFFFF"/>
        </w:rPr>
      </w:pPr>
      <w:bookmarkStart w:id="16" w:name="_Toc31009"/>
      <w:bookmarkEnd w:id="16"/>
    </w:p>
    <w:p>
      <w:pPr>
        <w:pStyle w:val="2"/>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72" w:firstLineChars="147"/>
        <w:textAlignment w:val="auto"/>
        <w:rPr>
          <w:rFonts w:hint="default" w:ascii="Times New Roman" w:hAnsi="Times New Roman" w:eastAsia="仿宋"/>
          <w:color w:val="auto"/>
          <w:sz w:val="32"/>
          <w:szCs w:val="32"/>
          <w:highlight w:val="none"/>
        </w:rPr>
      </w:pPr>
      <w:r>
        <w:rPr>
          <w:rFonts w:hint="eastAsia" w:ascii="Times New Roman" w:hAnsi="Times New Roman" w:eastAsia="仿宋"/>
          <w:color w:val="auto"/>
          <w:sz w:val="32"/>
          <w:szCs w:val="32"/>
          <w:highlight w:val="none"/>
          <w:shd w:val="clear" w:color="auto" w:fill="FFFFFF"/>
          <w:lang w:eastAsia="zh-CN"/>
        </w:rPr>
        <w:t>四</w:t>
      </w:r>
      <w:r>
        <w:rPr>
          <w:rFonts w:hint="default" w:ascii="Times New Roman" w:hAnsi="Times New Roman" w:eastAsia="仿宋"/>
          <w:color w:val="auto"/>
          <w:sz w:val="32"/>
          <w:szCs w:val="32"/>
          <w:highlight w:val="none"/>
          <w:shd w:val="clear" w:color="auto" w:fill="FFFFFF"/>
        </w:rPr>
        <w:t>、绩效分析与评价结论</w:t>
      </w:r>
    </w:p>
    <w:p>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295" w:firstLineChars="98"/>
        <w:textAlignment w:val="auto"/>
        <w:rPr>
          <w:rFonts w:hint="default" w:ascii="Times New Roman" w:hAnsi="Times New Roman" w:eastAsia="仿宋"/>
          <w:color w:val="auto"/>
          <w:sz w:val="30"/>
          <w:szCs w:val="30"/>
          <w:highlight w:val="none"/>
        </w:rPr>
      </w:pPr>
      <w:bookmarkStart w:id="17" w:name="_Toc4699"/>
      <w:bookmarkEnd w:id="17"/>
      <w:r>
        <w:rPr>
          <w:rFonts w:hint="default" w:ascii="Times New Roman" w:hAnsi="Times New Roman" w:eastAsia="仿宋"/>
          <w:color w:val="auto"/>
          <w:sz w:val="30"/>
          <w:szCs w:val="30"/>
          <w:highlight w:val="none"/>
          <w:shd w:val="clear" w:color="auto" w:fill="FFFFFF"/>
        </w:rPr>
        <w:t>（一）绩效分析</w:t>
      </w:r>
    </w:p>
    <w:p>
      <w:pPr>
        <w:pStyle w:val="4"/>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360" w:firstLineChars="150"/>
        <w:textAlignment w:val="auto"/>
        <w:rPr>
          <w:rFonts w:hint="default" w:ascii="Times New Roman" w:hAnsi="Times New Roman" w:eastAsia="仿宋"/>
          <w:color w:val="auto"/>
          <w:sz w:val="21"/>
          <w:szCs w:val="21"/>
          <w:highlight w:val="none"/>
        </w:rPr>
      </w:pPr>
      <w:bookmarkStart w:id="18" w:name="_Toc419740298"/>
      <w:bookmarkEnd w:id="18"/>
      <w:bookmarkStart w:id="19" w:name="_Toc419800520"/>
      <w:bookmarkEnd w:id="19"/>
      <w:r>
        <w:rPr>
          <w:rFonts w:hint="default" w:ascii="Times New Roman" w:hAnsi="Times New Roman" w:eastAsia="仿宋"/>
          <w:b w:val="0"/>
          <w:color w:val="auto"/>
          <w:sz w:val="24"/>
          <w:szCs w:val="24"/>
          <w:highlight w:val="none"/>
          <w:shd w:val="clear" w:color="auto" w:fill="FFFFFF"/>
        </w:rPr>
        <w:t>结合财政资金特点并经反复论证，我们以“投入、过程、产出、效益”为一级指标（评价维度），对</w:t>
      </w:r>
      <w:r>
        <w:rPr>
          <w:rFonts w:hint="eastAsia" w:ascii="Times New Roman" w:hAnsi="Times New Roman" w:eastAsia="仿宋"/>
          <w:b w:val="0"/>
          <w:color w:val="auto"/>
          <w:sz w:val="24"/>
          <w:szCs w:val="24"/>
          <w:highlight w:val="none"/>
          <w:shd w:val="clear" w:color="auto" w:fill="FFFFFF"/>
          <w:lang w:val="en-US" w:eastAsia="zh-CN"/>
        </w:rPr>
        <w:t>2014年-2018年改薄资金</w:t>
      </w:r>
      <w:r>
        <w:rPr>
          <w:rFonts w:hint="default" w:ascii="Times New Roman" w:hAnsi="Times New Roman" w:eastAsia="仿宋"/>
          <w:b w:val="0"/>
          <w:color w:val="auto"/>
          <w:sz w:val="24"/>
          <w:szCs w:val="24"/>
          <w:highlight w:val="none"/>
          <w:shd w:val="clear" w:color="auto" w:fill="FFFFFF"/>
        </w:rPr>
        <w:t>进行了绩效分析。</w:t>
      </w:r>
      <w:r>
        <w:rPr>
          <w:rFonts w:ascii="Times New Roman" w:hAnsi="Times New Roman" w:eastAsia="仿宋"/>
          <w:b w:val="0"/>
          <w:color w:val="auto"/>
          <w:sz w:val="24"/>
          <w:szCs w:val="24"/>
          <w:highlight w:val="none"/>
          <w:shd w:val="clear" w:color="auto" w:fill="FFFFFF"/>
        </w:rPr>
        <w:t>按照财政部《关于规范绩效评价结果等级划分标准的通知》要求，项目绩效评价综合得分为</w:t>
      </w:r>
      <w:r>
        <w:rPr>
          <w:rFonts w:hint="eastAsia" w:ascii="Times New Roman" w:hAnsi="Times New Roman" w:eastAsia="仿宋"/>
          <w:b w:val="0"/>
          <w:color w:val="auto"/>
          <w:sz w:val="24"/>
          <w:szCs w:val="24"/>
          <w:highlight w:val="none"/>
          <w:shd w:val="clear" w:color="auto" w:fill="FFFFFF"/>
          <w:lang w:val="en-US" w:eastAsia="zh-CN"/>
        </w:rPr>
        <w:t>91</w:t>
      </w:r>
      <w:r>
        <w:rPr>
          <w:rFonts w:hint="default" w:ascii="Times New Roman" w:hAnsi="Times New Roman" w:eastAsia="仿宋"/>
          <w:b w:val="0"/>
          <w:color w:val="auto"/>
          <w:sz w:val="24"/>
          <w:szCs w:val="24"/>
          <w:highlight w:val="none"/>
          <w:shd w:val="clear" w:color="auto" w:fill="FFFFFF"/>
        </w:rPr>
        <w:t>分，评价结果级别为</w:t>
      </w:r>
      <w:r>
        <w:rPr>
          <w:rFonts w:hint="eastAsia" w:ascii="Times New Roman" w:hAnsi="Times New Roman" w:eastAsia="仿宋"/>
          <w:b w:val="0"/>
          <w:color w:val="auto"/>
          <w:sz w:val="24"/>
          <w:szCs w:val="24"/>
          <w:highlight w:val="none"/>
          <w:shd w:val="clear" w:color="auto" w:fill="FFFFFF"/>
          <w:lang w:eastAsia="zh-CN"/>
        </w:rPr>
        <w:t>优</w:t>
      </w:r>
      <w:r>
        <w:rPr>
          <w:rFonts w:hint="default" w:ascii="Times New Roman" w:hAnsi="Times New Roman" w:eastAsia="仿宋"/>
          <w:b w:val="0"/>
          <w:color w:val="auto"/>
          <w:sz w:val="24"/>
          <w:szCs w:val="24"/>
          <w:highlight w:val="none"/>
          <w:shd w:val="clear" w:color="auto" w:fill="FFFFFF"/>
        </w:rPr>
        <w:t>。其中投入</w:t>
      </w:r>
      <w:r>
        <w:rPr>
          <w:rFonts w:hint="eastAsia" w:ascii="Times New Roman" w:hAnsi="Times New Roman" w:eastAsia="仿宋"/>
          <w:b w:val="0"/>
          <w:color w:val="auto"/>
          <w:sz w:val="24"/>
          <w:szCs w:val="24"/>
          <w:highlight w:val="none"/>
          <w:shd w:val="clear" w:color="auto" w:fill="FFFFFF"/>
          <w:lang w:val="en-US" w:eastAsia="zh-CN"/>
        </w:rPr>
        <w:t>16</w:t>
      </w:r>
      <w:r>
        <w:rPr>
          <w:rFonts w:hint="default" w:ascii="Times New Roman" w:hAnsi="Times New Roman" w:eastAsia="仿宋"/>
          <w:b w:val="0"/>
          <w:color w:val="auto"/>
          <w:sz w:val="24"/>
          <w:szCs w:val="24"/>
          <w:highlight w:val="none"/>
          <w:shd w:val="clear" w:color="auto" w:fill="FFFFFF"/>
        </w:rPr>
        <w:t>分，过程</w:t>
      </w:r>
      <w:r>
        <w:rPr>
          <w:rFonts w:hint="eastAsia" w:ascii="Times New Roman" w:hAnsi="Times New Roman" w:eastAsia="仿宋"/>
          <w:b w:val="0"/>
          <w:color w:val="auto"/>
          <w:sz w:val="24"/>
          <w:szCs w:val="24"/>
          <w:highlight w:val="none"/>
          <w:shd w:val="clear" w:color="auto" w:fill="FFFFFF"/>
          <w:lang w:val="en-US" w:eastAsia="zh-CN"/>
        </w:rPr>
        <w:t>16</w:t>
      </w:r>
      <w:r>
        <w:rPr>
          <w:rFonts w:hint="default" w:ascii="Times New Roman" w:hAnsi="Times New Roman" w:eastAsia="仿宋"/>
          <w:b w:val="0"/>
          <w:color w:val="auto"/>
          <w:sz w:val="24"/>
          <w:szCs w:val="24"/>
          <w:highlight w:val="none"/>
          <w:shd w:val="clear" w:color="auto" w:fill="FFFFFF"/>
        </w:rPr>
        <w:t>分，产出</w:t>
      </w:r>
      <w:r>
        <w:rPr>
          <w:rFonts w:hint="eastAsia" w:ascii="Times New Roman" w:hAnsi="Times New Roman" w:eastAsia="仿宋"/>
          <w:b w:val="0"/>
          <w:color w:val="auto"/>
          <w:sz w:val="24"/>
          <w:szCs w:val="24"/>
          <w:highlight w:val="none"/>
          <w:shd w:val="clear" w:color="auto" w:fill="FFFFFF"/>
          <w:lang w:val="en-US" w:eastAsia="zh-CN"/>
        </w:rPr>
        <w:t>29</w:t>
      </w:r>
      <w:r>
        <w:rPr>
          <w:rFonts w:hint="default" w:ascii="Times New Roman" w:hAnsi="Times New Roman" w:eastAsia="仿宋"/>
          <w:b w:val="0"/>
          <w:color w:val="auto"/>
          <w:sz w:val="24"/>
          <w:szCs w:val="24"/>
          <w:highlight w:val="none"/>
          <w:shd w:val="clear" w:color="auto" w:fill="FFFFFF"/>
        </w:rPr>
        <w:t>分，效益</w:t>
      </w:r>
      <w:r>
        <w:rPr>
          <w:rFonts w:hint="eastAsia" w:ascii="Times New Roman" w:hAnsi="Times New Roman" w:eastAsia="仿宋"/>
          <w:b w:val="0"/>
          <w:color w:val="auto"/>
          <w:sz w:val="24"/>
          <w:szCs w:val="24"/>
          <w:highlight w:val="none"/>
          <w:shd w:val="clear" w:color="auto" w:fill="FFFFFF"/>
          <w:lang w:val="en-US" w:eastAsia="zh-CN"/>
        </w:rPr>
        <w:t>30</w:t>
      </w:r>
      <w:r>
        <w:rPr>
          <w:rFonts w:hint="default" w:ascii="Times New Roman" w:hAnsi="Times New Roman" w:eastAsia="仿宋"/>
          <w:b w:val="0"/>
          <w:color w:val="auto"/>
          <w:sz w:val="24"/>
          <w:szCs w:val="24"/>
          <w:highlight w:val="none"/>
          <w:shd w:val="clear" w:color="auto" w:fill="FFFFFF"/>
        </w:rPr>
        <w:t>分。</w:t>
      </w:r>
    </w:p>
    <w:p>
      <w:pPr>
        <w:pStyle w:val="4"/>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43" w:firstLineChars="147"/>
        <w:textAlignment w:val="auto"/>
        <w:rPr>
          <w:rFonts w:hint="default" w:ascii="Times New Roman" w:hAnsi="Times New Roman" w:eastAsia="仿宋"/>
          <w:color w:val="auto"/>
          <w:sz w:val="30"/>
          <w:szCs w:val="30"/>
          <w:highlight w:val="none"/>
        </w:rPr>
      </w:pPr>
      <w:bookmarkStart w:id="20" w:name="_Toc29145"/>
      <w:bookmarkEnd w:id="20"/>
      <w:r>
        <w:rPr>
          <w:rFonts w:hint="default" w:ascii="Times New Roman" w:hAnsi="Times New Roman" w:eastAsia="仿宋"/>
          <w:color w:val="auto"/>
          <w:sz w:val="30"/>
          <w:szCs w:val="30"/>
          <w:highlight w:val="none"/>
          <w:shd w:val="clear" w:color="auto" w:fill="FFFFFF"/>
        </w:rPr>
        <w:t>1.投入</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textAlignment w:val="auto"/>
        <w:rPr>
          <w:rFonts w:ascii="Times New Roman" w:hAnsi="Times New Roman" w:eastAsia="仿宋"/>
          <w:color w:val="auto"/>
          <w:highlight w:val="none"/>
        </w:rPr>
      </w:pPr>
      <w:r>
        <w:rPr>
          <w:rFonts w:ascii="Times New Roman" w:hAnsi="Times New Roman" w:eastAsia="仿宋"/>
          <w:color w:val="auto"/>
          <w:highlight w:val="none"/>
          <w:shd w:val="clear" w:color="auto" w:fill="FFFFFF"/>
        </w:rPr>
        <w:t>1.1主要经验分析</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textAlignment w:val="auto"/>
        <w:rPr>
          <w:rFonts w:ascii="Times New Roman" w:hAnsi="Times New Roman" w:eastAsia="仿宋"/>
          <w:color w:val="auto"/>
          <w:highlight w:val="none"/>
        </w:rPr>
      </w:pPr>
      <w:r>
        <w:rPr>
          <w:rFonts w:ascii="Times New Roman" w:hAnsi="Times New Roman" w:eastAsia="仿宋"/>
          <w:color w:val="auto"/>
          <w:highlight w:val="none"/>
          <w:shd w:val="clear" w:color="auto" w:fill="FFFFFF"/>
        </w:rPr>
        <w:t>1.1.1项目立项</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textAlignment w:val="auto"/>
        <w:rPr>
          <w:rFonts w:hint="eastAsia" w:ascii="Times New Roman" w:hAnsi="仿宋" w:eastAsia="仿宋"/>
          <w:color w:val="auto"/>
          <w:highlight w:val="none"/>
          <w:shd w:val="clear" w:color="auto" w:fill="FFFFFF"/>
          <w:lang w:val="en-US" w:eastAsia="zh-CN"/>
        </w:rPr>
      </w:pPr>
      <w:r>
        <w:rPr>
          <w:rFonts w:hint="eastAsia" w:ascii="Times New Roman" w:hAnsi="仿宋" w:eastAsia="仿宋"/>
          <w:color w:val="auto"/>
          <w:highlight w:val="none"/>
          <w:shd w:val="clear" w:color="auto" w:fill="FFFFFF"/>
          <w:lang w:eastAsia="zh-CN"/>
        </w:rPr>
        <w:t>项目无立项、申报资料。</w:t>
      </w:r>
      <w:r>
        <w:rPr>
          <w:rFonts w:hint="eastAsia" w:ascii="Times New Roman" w:hAnsi="仿宋" w:eastAsia="仿宋"/>
          <w:color w:val="auto"/>
          <w:highlight w:val="none"/>
          <w:shd w:val="clear" w:color="auto" w:fill="FFFFFF"/>
          <w:lang w:val="en-US" w:eastAsia="zh-CN"/>
        </w:rPr>
        <w:t>2014年-2018年改薄</w:t>
      </w:r>
      <w:r>
        <w:rPr>
          <w:rFonts w:hint="eastAsia" w:ascii="Times New Roman" w:hAnsi="仿宋" w:eastAsia="仿宋"/>
          <w:color w:val="auto"/>
          <w:highlight w:val="none"/>
          <w:shd w:val="clear" w:color="auto" w:fill="FFFFFF"/>
          <w:lang w:eastAsia="zh-CN"/>
        </w:rPr>
        <w:t>资金（区级配套）</w:t>
      </w:r>
      <w:r>
        <w:rPr>
          <w:rFonts w:hint="eastAsia" w:ascii="Times New Roman" w:hAnsi="仿宋" w:eastAsia="仿宋"/>
          <w:color w:val="auto"/>
          <w:highlight w:val="none"/>
          <w:shd w:val="clear" w:color="auto" w:fill="FFFFFF"/>
          <w:lang w:val="en-US" w:eastAsia="zh-CN"/>
        </w:rPr>
        <w:t>335.60万元</w:t>
      </w:r>
      <w:r>
        <w:rPr>
          <w:rFonts w:hint="eastAsia" w:ascii="Times New Roman" w:hAnsi="仿宋" w:eastAsia="仿宋"/>
          <w:color w:val="auto"/>
          <w:highlight w:val="none"/>
          <w:shd w:val="clear" w:color="auto" w:fill="FFFFFF"/>
          <w:lang w:eastAsia="zh-CN"/>
        </w:rPr>
        <w:t>，</w:t>
      </w:r>
      <w:r>
        <w:rPr>
          <w:rFonts w:hint="eastAsia" w:ascii="Times New Roman" w:hAnsi="仿宋" w:eastAsia="仿宋"/>
          <w:color w:val="auto"/>
          <w:highlight w:val="none"/>
          <w:shd w:val="clear" w:color="auto" w:fill="FFFFFF"/>
          <w:lang w:val="en-US" w:eastAsia="zh-CN"/>
        </w:rPr>
        <w:t>区财政下拨至区教育局无区教育局立项、申请拨付手续，区财政按年初预算拨付。区教育局下拨至各学校也无各学校的立项、申报资料，由区教育局统筹拨付。</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textAlignment w:val="auto"/>
        <w:rPr>
          <w:rFonts w:ascii="Times New Roman" w:hAnsi="Times New Roman" w:eastAsia="仿宋"/>
          <w:color w:val="auto"/>
          <w:highlight w:val="none"/>
        </w:rPr>
      </w:pPr>
      <w:r>
        <w:rPr>
          <w:rFonts w:ascii="Times New Roman" w:hAnsi="Times New Roman" w:eastAsia="仿宋"/>
          <w:color w:val="auto"/>
          <w:highlight w:val="none"/>
          <w:shd w:val="clear" w:color="auto" w:fill="FFFFFF"/>
        </w:rPr>
        <w:t>1.1.2资金落实</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textAlignment w:val="auto"/>
        <w:rPr>
          <w:rFonts w:ascii="Times New Roman" w:hAnsi="Times New Roman" w:eastAsia="仿宋"/>
          <w:color w:val="auto"/>
          <w:highlight w:val="none"/>
          <w:shd w:val="clear" w:color="auto" w:fill="FFFFFF"/>
        </w:rPr>
      </w:pPr>
      <w:r>
        <w:rPr>
          <w:rFonts w:ascii="Times New Roman" w:hAnsi="Times New Roman" w:eastAsia="仿宋"/>
          <w:color w:val="auto"/>
          <w:highlight w:val="none"/>
          <w:shd w:val="clear" w:color="auto" w:fill="FFFFFF"/>
        </w:rPr>
        <w:t>项目资金投入严格按照有关管理办法和程序进行，资金列入预算，实行国库集中支出。</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textAlignment w:val="auto"/>
        <w:rPr>
          <w:rFonts w:ascii="Times New Roman" w:hAnsi="Times New Roman" w:eastAsia="仿宋"/>
          <w:color w:val="auto"/>
          <w:highlight w:val="none"/>
          <w:shd w:val="clear" w:color="auto" w:fill="FFFFFF"/>
        </w:rPr>
      </w:pPr>
      <w:r>
        <w:rPr>
          <w:rFonts w:ascii="Times New Roman" w:hAnsi="Times New Roman" w:eastAsia="仿宋"/>
          <w:color w:val="auto"/>
          <w:highlight w:val="none"/>
          <w:shd w:val="clear" w:color="auto" w:fill="FFFFFF"/>
        </w:rPr>
        <w:t>1.2主要问题分析</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textAlignment w:val="auto"/>
        <w:rPr>
          <w:rFonts w:hint="eastAsia" w:ascii="Times New Roman" w:hAnsi="Times New Roman" w:eastAsia="仿宋"/>
          <w:color w:val="auto"/>
          <w:highlight w:val="none"/>
          <w:shd w:val="clear" w:color="auto" w:fill="FFFFFF"/>
          <w:lang w:val="en-US" w:eastAsia="zh-CN"/>
        </w:rPr>
      </w:pPr>
      <w:r>
        <w:rPr>
          <w:rFonts w:hint="eastAsia" w:ascii="Times New Roman" w:hAnsi="Times New Roman" w:eastAsia="仿宋"/>
          <w:color w:val="auto"/>
          <w:highlight w:val="none"/>
          <w:shd w:val="clear" w:color="auto" w:fill="FFFFFF"/>
          <w:lang w:val="en-US" w:eastAsia="zh-CN"/>
        </w:rPr>
        <w:t>2014年-2018年改薄资金未设立专账核算。</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textAlignment w:val="auto"/>
        <w:rPr>
          <w:rFonts w:ascii="Times New Roman" w:hAnsi="Times New Roman" w:eastAsia="仿宋"/>
          <w:b/>
          <w:color w:val="auto"/>
          <w:sz w:val="28"/>
          <w:szCs w:val="28"/>
          <w:highlight w:val="none"/>
        </w:rPr>
      </w:pPr>
      <w:r>
        <w:rPr>
          <w:rFonts w:ascii="Times New Roman" w:hAnsi="Times New Roman"/>
          <w:b/>
          <w:color w:val="auto"/>
          <w:highlight w:val="none"/>
          <w:shd w:val="clear" w:color="auto" w:fill="FFFFFF"/>
        </w:rPr>
        <w:t> </w:t>
      </w:r>
      <w:bookmarkStart w:id="21" w:name="_Toc31451"/>
      <w:bookmarkEnd w:id="21"/>
      <w:r>
        <w:rPr>
          <w:rFonts w:ascii="Times New Roman" w:hAnsi="Times New Roman" w:eastAsia="仿宋"/>
          <w:b/>
          <w:color w:val="auto"/>
          <w:sz w:val="28"/>
          <w:szCs w:val="28"/>
          <w:highlight w:val="none"/>
          <w:shd w:val="clear" w:color="auto" w:fill="FFFFFF"/>
        </w:rPr>
        <w:t>2.过程</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textAlignment w:val="auto"/>
        <w:rPr>
          <w:rFonts w:ascii="Times New Roman" w:hAnsi="Times New Roman" w:eastAsia="仿宋"/>
          <w:color w:val="auto"/>
          <w:highlight w:val="none"/>
        </w:rPr>
      </w:pPr>
      <w:r>
        <w:rPr>
          <w:rFonts w:ascii="Times New Roman" w:hAnsi="Times New Roman" w:eastAsia="仿宋"/>
          <w:color w:val="auto"/>
          <w:highlight w:val="none"/>
          <w:shd w:val="clear" w:color="auto" w:fill="FFFFFF"/>
        </w:rPr>
        <w:t>2.1主要经验分析</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textAlignment w:val="auto"/>
        <w:rPr>
          <w:rFonts w:ascii="Times New Roman" w:hAnsi="Times New Roman" w:eastAsia="仿宋"/>
          <w:color w:val="auto"/>
          <w:highlight w:val="none"/>
        </w:rPr>
      </w:pPr>
      <w:r>
        <w:rPr>
          <w:rFonts w:ascii="Times New Roman" w:hAnsi="Times New Roman" w:eastAsia="仿宋"/>
          <w:color w:val="auto"/>
          <w:highlight w:val="none"/>
          <w:shd w:val="clear" w:color="auto" w:fill="FFFFFF"/>
        </w:rPr>
        <w:t>2.1.1业务管理</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textAlignment w:val="auto"/>
        <w:rPr>
          <w:rFonts w:hint="eastAsia" w:ascii="Times New Roman" w:hAnsi="Times New Roman" w:eastAsia="仿宋"/>
          <w:color w:val="auto"/>
          <w:highlight w:val="yellow"/>
          <w:shd w:val="clear" w:color="auto" w:fill="FFFFFF"/>
          <w:lang w:eastAsia="zh-CN"/>
        </w:rPr>
      </w:pPr>
      <w:r>
        <w:rPr>
          <w:rFonts w:hint="eastAsia" w:ascii="Times New Roman" w:hAnsi="Times New Roman" w:eastAsia="仿宋"/>
          <w:color w:val="auto"/>
          <w:highlight w:val="none"/>
          <w:shd w:val="clear" w:color="auto" w:fill="FFFFFF"/>
          <w:lang w:val="en-US" w:eastAsia="zh-CN"/>
        </w:rPr>
        <w:t>2014年-2018年改薄资金</w:t>
      </w:r>
      <w:r>
        <w:rPr>
          <w:rFonts w:hint="eastAsia" w:ascii="Times New Roman" w:hAnsi="Times New Roman" w:eastAsia="仿宋"/>
          <w:color w:val="auto"/>
          <w:highlight w:val="none"/>
          <w:shd w:val="clear" w:color="auto" w:fill="FFFFFF"/>
          <w:lang w:eastAsia="zh-CN"/>
        </w:rPr>
        <w:t>项目的实施需要招投标或政府采购的，严格按规定执行，相关工程项目有预、决算、施工图纸、监理日志、合同书、竣工验收报告及审计报告等工程档案资料。</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textAlignment w:val="auto"/>
        <w:rPr>
          <w:rFonts w:ascii="Times New Roman" w:hAnsi="Times New Roman" w:eastAsia="仿宋"/>
          <w:color w:val="auto"/>
          <w:highlight w:val="none"/>
        </w:rPr>
      </w:pPr>
      <w:r>
        <w:rPr>
          <w:rFonts w:ascii="Times New Roman" w:hAnsi="Times New Roman" w:eastAsia="仿宋"/>
          <w:color w:val="auto"/>
          <w:highlight w:val="none"/>
          <w:shd w:val="clear" w:color="auto" w:fill="FFFFFF"/>
        </w:rPr>
        <w:t>2.1.2财务管理</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firstLineChars="200"/>
        <w:textAlignment w:val="auto"/>
        <w:rPr>
          <w:rFonts w:hint="eastAsia" w:ascii="Times New Roman" w:hAnsi="Times New Roman" w:eastAsia="仿宋"/>
          <w:color w:val="auto"/>
          <w:highlight w:val="none"/>
          <w:shd w:val="clear" w:color="auto" w:fill="FFFFFF"/>
          <w:lang w:eastAsia="zh-CN"/>
        </w:rPr>
      </w:pPr>
      <w:r>
        <w:rPr>
          <w:rFonts w:hint="eastAsia" w:ascii="Times New Roman" w:hAnsi="Times New Roman" w:eastAsia="仿宋"/>
          <w:color w:val="auto"/>
          <w:highlight w:val="none"/>
          <w:shd w:val="clear" w:color="auto" w:fill="FFFFFF"/>
          <w:lang w:eastAsia="zh-CN"/>
        </w:rPr>
        <w:t>为确保市本级教育附加专项资金运行的规范性，西塞山区一直实行财政集中支付制度，基层学校全部实行报账制管理，确保专款专用，杜绝不合理的开支。</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firstLineChars="200"/>
        <w:textAlignment w:val="auto"/>
        <w:rPr>
          <w:rFonts w:ascii="Times New Roman" w:hAnsi="Times New Roman" w:eastAsia="仿宋"/>
          <w:color w:val="auto"/>
          <w:highlight w:val="none"/>
        </w:rPr>
      </w:pPr>
      <w:r>
        <w:rPr>
          <w:rFonts w:hint="eastAsia" w:ascii="Times New Roman" w:hAnsi="Times New Roman" w:eastAsia="仿宋"/>
          <w:color w:val="auto"/>
          <w:highlight w:val="none"/>
          <w:shd w:val="clear" w:color="auto" w:fill="FFFFFF"/>
          <w:lang w:eastAsia="zh-CN"/>
        </w:rPr>
        <w:t>各学校支出严格</w:t>
      </w:r>
      <w:r>
        <w:rPr>
          <w:rFonts w:ascii="Times New Roman" w:hAnsi="Times New Roman" w:eastAsia="仿宋"/>
          <w:color w:val="auto"/>
          <w:highlight w:val="none"/>
          <w:shd w:val="clear" w:color="auto" w:fill="FFFFFF"/>
        </w:rPr>
        <w:t>按照</w:t>
      </w:r>
      <w:r>
        <w:rPr>
          <w:rFonts w:hint="eastAsia" w:ascii="Times New Roman" w:hAnsi="Times New Roman" w:eastAsia="仿宋"/>
          <w:color w:val="auto"/>
          <w:highlight w:val="none"/>
          <w:shd w:val="clear" w:color="auto" w:fill="FFFFFF"/>
          <w:lang w:eastAsia="zh-CN"/>
        </w:rPr>
        <w:t>经办人员</w:t>
      </w:r>
      <w:r>
        <w:rPr>
          <w:rFonts w:ascii="Times New Roman" w:hAnsi="Times New Roman" w:eastAsia="仿宋"/>
          <w:color w:val="auto"/>
          <w:highlight w:val="none"/>
          <w:shd w:val="clear" w:color="auto" w:fill="FFFFFF"/>
        </w:rPr>
        <w:t>申请、财务部门审核、</w:t>
      </w:r>
      <w:r>
        <w:rPr>
          <w:rFonts w:hint="eastAsia" w:ascii="Times New Roman" w:hAnsi="Times New Roman" w:eastAsia="仿宋"/>
          <w:color w:val="auto"/>
          <w:highlight w:val="none"/>
          <w:shd w:val="clear" w:color="auto" w:fill="FFFFFF"/>
          <w:lang w:eastAsia="zh-CN"/>
        </w:rPr>
        <w:t>校分管领导及区</w:t>
      </w:r>
      <w:r>
        <w:rPr>
          <w:rFonts w:ascii="Times New Roman" w:hAnsi="Times New Roman" w:eastAsia="仿宋"/>
          <w:color w:val="auto"/>
          <w:highlight w:val="none"/>
          <w:shd w:val="clear" w:color="auto" w:fill="FFFFFF"/>
        </w:rPr>
        <w:t>主</w:t>
      </w:r>
      <w:r>
        <w:rPr>
          <w:rFonts w:hint="eastAsia" w:ascii="Times New Roman" w:hAnsi="Times New Roman" w:eastAsia="仿宋"/>
          <w:color w:val="auto"/>
          <w:highlight w:val="none"/>
          <w:shd w:val="clear" w:color="auto" w:fill="FFFFFF"/>
          <w:lang w:eastAsia="zh-CN"/>
        </w:rPr>
        <w:t>管</w:t>
      </w:r>
      <w:r>
        <w:rPr>
          <w:rFonts w:ascii="Times New Roman" w:hAnsi="Times New Roman" w:eastAsia="仿宋"/>
          <w:color w:val="auto"/>
          <w:highlight w:val="none"/>
          <w:shd w:val="clear" w:color="auto" w:fill="FFFFFF"/>
        </w:rPr>
        <w:t>领导审批的程序执行</w:t>
      </w:r>
      <w:r>
        <w:rPr>
          <w:rFonts w:hint="eastAsia" w:ascii="Times New Roman" w:hAnsi="Times New Roman" w:eastAsia="仿宋"/>
          <w:color w:val="auto"/>
          <w:highlight w:val="none"/>
          <w:shd w:val="clear" w:color="auto" w:fill="FFFFFF"/>
          <w:lang w:eastAsia="zh-CN"/>
        </w:rPr>
        <w:t>。</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textAlignment w:val="auto"/>
        <w:rPr>
          <w:rFonts w:ascii="Times New Roman" w:hAnsi="Times New Roman" w:eastAsia="仿宋"/>
          <w:color w:val="auto"/>
          <w:highlight w:val="none"/>
        </w:rPr>
      </w:pPr>
      <w:r>
        <w:rPr>
          <w:rFonts w:ascii="Times New Roman" w:hAnsi="Times New Roman" w:eastAsia="仿宋"/>
          <w:color w:val="auto"/>
          <w:highlight w:val="none"/>
          <w:shd w:val="clear" w:color="auto" w:fill="FFFFFF"/>
        </w:rPr>
        <w:t>2.2主要问题分析</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textAlignment w:val="auto"/>
        <w:rPr>
          <w:rFonts w:ascii="Times New Roman" w:hAnsi="Times New Roman" w:eastAsia="仿宋"/>
          <w:color w:val="auto"/>
          <w:highlight w:val="none"/>
          <w:shd w:val="clear" w:color="auto" w:fill="FFFFFF"/>
        </w:rPr>
      </w:pPr>
      <w:r>
        <w:rPr>
          <w:rFonts w:ascii="Times New Roman" w:hAnsi="Times New Roman" w:eastAsia="仿宋"/>
          <w:color w:val="auto"/>
          <w:highlight w:val="none"/>
          <w:shd w:val="clear" w:color="auto" w:fill="FFFFFF"/>
        </w:rPr>
        <w:t>在现场核查过程中发现如下问题：</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textAlignment w:val="auto"/>
        <w:rPr>
          <w:rFonts w:hint="eastAsia" w:ascii="Times New Roman" w:hAnsi="Times New Roman" w:eastAsia="仿宋"/>
          <w:color w:val="auto"/>
          <w:highlight w:val="none"/>
          <w:shd w:val="clear" w:color="auto" w:fill="FFFFFF"/>
          <w:lang w:eastAsia="zh-CN"/>
        </w:rPr>
      </w:pPr>
      <w:r>
        <w:rPr>
          <w:rFonts w:hint="eastAsia" w:ascii="Times New Roman" w:hAnsi="Times New Roman" w:eastAsia="仿宋"/>
          <w:color w:val="auto"/>
          <w:highlight w:val="none"/>
          <w:shd w:val="clear" w:color="auto" w:fill="FFFFFF"/>
          <w:lang w:eastAsia="zh-CN"/>
        </w:rPr>
        <w:t>①</w:t>
      </w:r>
      <w:r>
        <w:rPr>
          <w:rFonts w:hint="eastAsia" w:ascii="Times New Roman" w:hAnsi="仿宋" w:eastAsia="仿宋"/>
          <w:color w:val="auto"/>
          <w:highlight w:val="none"/>
          <w:shd w:val="clear" w:color="auto" w:fill="FFFFFF"/>
          <w:lang w:val="en-US" w:eastAsia="zh-CN"/>
        </w:rPr>
        <w:t>2014年-2018年改薄</w:t>
      </w:r>
      <w:r>
        <w:rPr>
          <w:rFonts w:hint="eastAsia" w:ascii="Times New Roman" w:hAnsi="仿宋" w:eastAsia="仿宋"/>
          <w:color w:val="auto"/>
          <w:highlight w:val="none"/>
          <w:shd w:val="clear" w:color="auto" w:fill="FFFFFF"/>
          <w:lang w:eastAsia="zh-CN"/>
        </w:rPr>
        <w:t>资金（区级配套）</w:t>
      </w:r>
      <w:r>
        <w:rPr>
          <w:rFonts w:hint="eastAsia" w:ascii="Times New Roman" w:hAnsi="仿宋" w:eastAsia="仿宋"/>
          <w:color w:val="auto"/>
          <w:highlight w:val="none"/>
          <w:shd w:val="clear" w:color="auto" w:fill="FFFFFF"/>
          <w:lang w:val="en-US" w:eastAsia="zh-CN"/>
        </w:rPr>
        <w:t>335.60万元，无项目申报、立项资料，区财政按年初预算拨付。</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textAlignment w:val="auto"/>
        <w:rPr>
          <w:rFonts w:hint="eastAsia" w:ascii="Times New Roman" w:hAnsi="Times New Roman" w:eastAsia="仿宋"/>
          <w:color w:val="auto"/>
          <w:highlight w:val="none"/>
          <w:shd w:val="clear" w:color="auto" w:fill="FFFFFF"/>
          <w:lang w:val="en-US" w:eastAsia="zh-CN"/>
        </w:rPr>
      </w:pPr>
      <w:r>
        <w:rPr>
          <w:rFonts w:hint="eastAsia" w:ascii="Times New Roman" w:hAnsi="Times New Roman" w:eastAsia="仿宋"/>
          <w:color w:val="auto"/>
          <w:highlight w:val="none"/>
          <w:shd w:val="clear" w:color="auto" w:fill="FFFFFF"/>
          <w:lang w:eastAsia="zh-CN"/>
        </w:rPr>
        <w:t>②</w:t>
      </w:r>
      <w:r>
        <w:rPr>
          <w:rFonts w:hint="eastAsia" w:ascii="Times New Roman" w:hAnsi="Times New Roman" w:eastAsia="仿宋"/>
          <w:color w:val="auto"/>
          <w:highlight w:val="none"/>
          <w:shd w:val="clear" w:color="auto" w:fill="FFFFFF"/>
          <w:lang w:val="en-US" w:eastAsia="zh-CN"/>
        </w:rPr>
        <w:t>2014年-2018年改薄资金未设立专账核算。</w:t>
      </w:r>
    </w:p>
    <w:p>
      <w:pPr>
        <w:pStyle w:val="8"/>
        <w:keepNext w:val="0"/>
        <w:keepLines w:val="0"/>
        <w:pageBreakBefore w:val="0"/>
        <w:widowControl/>
        <w:numPr>
          <w:ilvl w:val="0"/>
          <w:numId w:val="1"/>
        </w:numPr>
        <w:kinsoku/>
        <w:wordWrap w:val="0"/>
        <w:overflowPunct/>
        <w:topLinePunct w:val="0"/>
        <w:autoSpaceDE/>
        <w:autoSpaceDN/>
        <w:bidi w:val="0"/>
        <w:adjustRightInd/>
        <w:snapToGrid/>
        <w:spacing w:before="0" w:beforeAutospacing="0" w:after="0" w:afterAutospacing="0" w:line="370" w:lineRule="exact"/>
        <w:ind w:firstLine="480"/>
        <w:textAlignment w:val="auto"/>
        <w:rPr>
          <w:rFonts w:ascii="Times New Roman" w:hAnsi="Times New Roman" w:eastAsia="仿宋"/>
          <w:b/>
          <w:color w:val="auto"/>
          <w:sz w:val="28"/>
          <w:szCs w:val="28"/>
          <w:highlight w:val="none"/>
          <w:shd w:val="clear" w:color="auto" w:fill="FFFFFF"/>
        </w:rPr>
      </w:pPr>
      <w:bookmarkStart w:id="22" w:name="_Toc22403"/>
      <w:bookmarkEnd w:id="22"/>
      <w:bookmarkStart w:id="23" w:name="_Toc419800571"/>
      <w:bookmarkEnd w:id="23"/>
      <w:bookmarkStart w:id="24" w:name="_Toc419740300"/>
      <w:r>
        <w:rPr>
          <w:rFonts w:ascii="Times New Roman" w:hAnsi="Times New Roman" w:eastAsia="仿宋"/>
          <w:b/>
          <w:color w:val="auto"/>
          <w:sz w:val="28"/>
          <w:szCs w:val="28"/>
          <w:highlight w:val="none"/>
          <w:shd w:val="clear" w:color="auto" w:fill="FFFFFF"/>
        </w:rPr>
        <w:t>产出</w:t>
      </w:r>
      <w:bookmarkEnd w:id="24"/>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textAlignment w:val="auto"/>
        <w:rPr>
          <w:rFonts w:hint="eastAsia" w:ascii="Times New Roman" w:hAnsi="Times New Roman" w:eastAsia="仿宋"/>
          <w:color w:val="auto"/>
          <w:highlight w:val="none"/>
          <w:shd w:val="clear" w:color="auto" w:fill="FFFFFF"/>
          <w:lang w:val="en-US" w:eastAsia="zh-CN"/>
        </w:rPr>
      </w:pPr>
      <w:r>
        <w:rPr>
          <w:rFonts w:hint="eastAsia" w:ascii="Times New Roman" w:hAnsi="Times New Roman" w:eastAsia="仿宋"/>
          <w:color w:val="auto"/>
          <w:highlight w:val="none"/>
          <w:shd w:val="clear" w:color="auto" w:fill="FFFFFF"/>
          <w:lang w:val="en-US" w:eastAsia="zh-CN"/>
        </w:rPr>
        <w:t>2014年-2018年改薄资金主要用于学校教学楼、校园、操场、跑道、门卫、围墙建设及添置教学设备。改薄资金的投入改善了学校的校园环境；操场、跑道的建设保证了学生活动场所及学校体育教学的正常开展；学校门卫室及围墙的建设、安防设施的配备，消除了安全隐患，保障了学生在校的安全；教学软硬件设备的投入，实实在在为教学服务，对提升学校教育教学能力，提高师生的教、学积极性起到了极大的作用。</w:t>
      </w:r>
    </w:p>
    <w:p>
      <w:pPr>
        <w:pStyle w:val="4"/>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43" w:firstLineChars="147"/>
        <w:textAlignment w:val="auto"/>
        <w:rPr>
          <w:rFonts w:hint="default" w:ascii="Times New Roman" w:hAnsi="Times New Roman" w:eastAsia="仿宋"/>
          <w:color w:val="auto"/>
          <w:sz w:val="30"/>
          <w:szCs w:val="30"/>
          <w:highlight w:val="none"/>
        </w:rPr>
      </w:pPr>
      <w:bookmarkStart w:id="25" w:name="_Toc23471"/>
      <w:bookmarkEnd w:id="25"/>
      <w:r>
        <w:rPr>
          <w:rFonts w:hint="default" w:ascii="Times New Roman" w:hAnsi="Times New Roman" w:eastAsia="仿宋"/>
          <w:color w:val="auto"/>
          <w:sz w:val="30"/>
          <w:szCs w:val="30"/>
          <w:highlight w:val="none"/>
          <w:shd w:val="clear" w:color="auto" w:fill="FFFFFF"/>
        </w:rPr>
        <w:t>4.效益</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textAlignment w:val="auto"/>
        <w:rPr>
          <w:rFonts w:ascii="Times New Roman" w:hAnsi="Times New Roman" w:eastAsia="仿宋"/>
          <w:color w:val="auto"/>
          <w:highlight w:val="none"/>
        </w:rPr>
      </w:pPr>
      <w:r>
        <w:rPr>
          <w:rFonts w:hint="eastAsia" w:ascii="Times New Roman" w:hAnsi="Times New Roman" w:eastAsia="仿宋"/>
          <w:color w:val="auto"/>
          <w:highlight w:val="none"/>
          <w:shd w:val="clear" w:color="auto" w:fill="FFFFFF"/>
        </w:rPr>
        <w:t>（1）</w:t>
      </w:r>
      <w:r>
        <w:rPr>
          <w:rFonts w:ascii="Times New Roman" w:hAnsi="Times New Roman" w:eastAsia="仿宋"/>
          <w:color w:val="auto"/>
          <w:highlight w:val="none"/>
          <w:shd w:val="clear" w:color="auto" w:fill="FFFFFF"/>
        </w:rPr>
        <w:t>社会效益方面</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firstLineChars="200"/>
        <w:textAlignment w:val="auto"/>
        <w:rPr>
          <w:rFonts w:hint="eastAsia" w:ascii="Times New Roman" w:hAnsi="Times New Roman" w:eastAsia="仿宋"/>
          <w:color w:val="auto"/>
          <w:highlight w:val="none"/>
          <w:shd w:val="clear" w:color="auto" w:fill="FFFFFF"/>
          <w:lang w:val="en-US" w:eastAsia="zh-CN"/>
        </w:rPr>
      </w:pPr>
      <w:r>
        <w:rPr>
          <w:rFonts w:hint="eastAsia" w:ascii="Times New Roman" w:hAnsi="Times New Roman" w:eastAsia="仿宋"/>
          <w:color w:val="auto"/>
          <w:highlight w:val="none"/>
          <w:shd w:val="clear" w:color="auto" w:fill="FFFFFF"/>
          <w:lang w:val="en-US" w:eastAsia="zh-CN"/>
        </w:rPr>
        <w:t>2014年-2018年改薄</w:t>
      </w:r>
      <w:r>
        <w:rPr>
          <w:rFonts w:ascii="Times New Roman" w:hAnsi="Times New Roman" w:eastAsia="仿宋"/>
          <w:color w:val="auto"/>
          <w:highlight w:val="none"/>
          <w:shd w:val="clear" w:color="auto" w:fill="FFFFFF"/>
        </w:rPr>
        <w:t>资金项目社会效益方面的表现：</w:t>
      </w:r>
      <w:r>
        <w:rPr>
          <w:rFonts w:hint="eastAsia" w:ascii="Times New Roman" w:hAnsi="Times New Roman" w:eastAsia="仿宋"/>
          <w:color w:val="auto"/>
          <w:highlight w:val="none"/>
          <w:shd w:val="clear" w:color="auto" w:fill="FFFFFF"/>
          <w:lang w:eastAsia="zh-CN"/>
        </w:rPr>
        <w:t>通过改薄资金的投入，大大改善了学校的校园环境及教学环境，进一步保障了学生在校的安全，为学生提供了更舒适的学习、运动场所；教学软硬件设备的配置与更换，对提升教学能力，提高教学品质，激发教师与学生教与学的积极性起到了积极作用。</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textAlignment w:val="auto"/>
        <w:rPr>
          <w:rFonts w:hint="eastAsia" w:ascii="Times New Roman" w:hAnsi="Times New Roman" w:eastAsia="仿宋"/>
          <w:color w:val="auto"/>
          <w:highlight w:val="none"/>
          <w:shd w:val="clear" w:color="auto" w:fill="FFFFFF"/>
        </w:rPr>
      </w:pPr>
      <w:r>
        <w:rPr>
          <w:rFonts w:hint="eastAsia" w:ascii="Times New Roman" w:hAnsi="Times New Roman" w:eastAsia="仿宋"/>
          <w:color w:val="auto"/>
          <w:highlight w:val="none"/>
          <w:shd w:val="clear" w:color="auto" w:fill="FFFFFF"/>
        </w:rPr>
        <w:t>（2）可持续影响方面</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firstLineChars="200"/>
        <w:textAlignment w:val="auto"/>
        <w:rPr>
          <w:rFonts w:hint="eastAsia" w:ascii="Times New Roman" w:hAnsi="仿宋" w:eastAsia="仿宋"/>
          <w:color w:val="auto"/>
          <w:highlight w:val="none"/>
          <w:shd w:val="clear" w:color="auto" w:fill="FFFFFF"/>
          <w:lang w:eastAsia="zh-CN"/>
        </w:rPr>
      </w:pPr>
      <w:r>
        <w:rPr>
          <w:rFonts w:hint="eastAsia" w:ascii="Times New Roman" w:hAnsi="Times New Roman" w:eastAsia="仿宋"/>
          <w:color w:val="auto"/>
          <w:highlight w:val="none"/>
          <w:shd w:val="clear" w:color="auto" w:fill="FFFFFF"/>
          <w:lang w:val="en-US" w:eastAsia="zh-CN"/>
        </w:rPr>
        <w:t>2014年-2018年改薄</w:t>
      </w:r>
      <w:r>
        <w:rPr>
          <w:rFonts w:hint="eastAsia" w:ascii="Times New Roman" w:hAnsi="Times New Roman" w:eastAsia="仿宋"/>
          <w:color w:val="auto"/>
          <w:highlight w:val="none"/>
          <w:shd w:val="clear" w:color="auto" w:fill="FFFFFF"/>
        </w:rPr>
        <w:t>资金项目可持续影响效益方面的表现：</w:t>
      </w:r>
      <w:r>
        <w:rPr>
          <w:rFonts w:hint="eastAsia" w:ascii="Times New Roman" w:hAnsi="Times New Roman" w:eastAsia="仿宋"/>
          <w:color w:val="auto"/>
          <w:highlight w:val="none"/>
          <w:shd w:val="clear" w:color="auto" w:fill="FFFFFF"/>
          <w:lang w:val="en-US" w:eastAsia="zh-CN"/>
        </w:rPr>
        <w:t>“全面改薄”是在教育领域实施的重大民生工程，是“补短板”、促进教育公平发展的重要举措，也是基本实现义务教育均衡发展的紧迫任务，这对缩小城乡教育差距，尽快实现教育公平具有重大意义。</w:t>
      </w:r>
      <w:r>
        <w:rPr>
          <w:rFonts w:hint="eastAsia" w:ascii="Times New Roman" w:hAnsi="Times New Roman" w:eastAsia="仿宋"/>
          <w:color w:val="auto"/>
          <w:highlight w:val="none"/>
          <w:shd w:val="clear" w:color="auto" w:fill="FFFFFF"/>
          <w:lang w:eastAsia="zh-CN"/>
        </w:rPr>
        <w:t>按照国家“全面改薄”工作要求，通过改薄资金的投入，结合西塞山区各基层学校的目前现状，因地制宜，循序渐进，全面有效地改善西塞山区义务教育薄弱学校的基本办学条件，深</w:t>
      </w:r>
      <w:r>
        <w:rPr>
          <w:rFonts w:hint="eastAsia" w:ascii="Times New Roman" w:hAnsi="Times New Roman" w:eastAsia="仿宋"/>
          <w:color w:val="auto"/>
          <w:highlight w:val="none"/>
          <w:shd w:val="clear" w:color="auto" w:fill="FFFFFF"/>
          <w:lang w:val="en-US" w:eastAsia="zh-CN"/>
        </w:rPr>
        <w:t>入推进义务教育学校标准化建设，整体提升义务教育办学与发展水平，</w:t>
      </w:r>
      <w:r>
        <w:rPr>
          <w:rFonts w:hint="eastAsia" w:ascii="Times New Roman" w:hAnsi="仿宋" w:eastAsia="仿宋"/>
          <w:color w:val="auto"/>
          <w:highlight w:val="none"/>
          <w:shd w:val="clear" w:color="auto" w:fill="FFFFFF"/>
          <w:lang w:eastAsia="zh-CN"/>
        </w:rPr>
        <w:t>为“全面改薄”工程助力。</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firstLineChars="200"/>
        <w:textAlignment w:val="auto"/>
        <w:rPr>
          <w:rFonts w:ascii="Times New Roman" w:hAnsi="Times New Roman" w:eastAsia="仿宋"/>
          <w:color w:val="auto"/>
          <w:highlight w:val="none"/>
        </w:rPr>
      </w:pPr>
      <w:r>
        <w:rPr>
          <w:rFonts w:hint="eastAsia" w:ascii="Times New Roman" w:hAnsi="Times New Roman" w:eastAsia="仿宋"/>
          <w:color w:val="auto"/>
          <w:highlight w:val="none"/>
          <w:shd w:val="clear" w:color="auto" w:fill="FFFFFF"/>
        </w:rPr>
        <w:t>（3）</w:t>
      </w:r>
      <w:r>
        <w:rPr>
          <w:rFonts w:ascii="Times New Roman" w:hAnsi="Times New Roman" w:eastAsia="仿宋"/>
          <w:color w:val="auto"/>
          <w:highlight w:val="none"/>
          <w:shd w:val="clear" w:color="auto" w:fill="FFFFFF"/>
        </w:rPr>
        <w:t>服务对象满意度方面。</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textAlignment w:val="auto"/>
        <w:rPr>
          <w:rFonts w:ascii="Times New Roman" w:hAnsi="Times New Roman" w:eastAsia="仿宋"/>
          <w:color w:val="auto"/>
          <w:highlight w:val="none"/>
          <w:shd w:val="clear" w:color="auto" w:fill="FFFFFF"/>
        </w:rPr>
      </w:pPr>
      <w:r>
        <w:rPr>
          <w:rFonts w:ascii="Times New Roman" w:hAnsi="Times New Roman" w:eastAsia="仿宋"/>
          <w:color w:val="auto"/>
          <w:highlight w:val="none"/>
          <w:shd w:val="clear" w:color="auto" w:fill="FFFFFF"/>
        </w:rPr>
        <w:t>本次绩效评价工作对服务对象进行</w:t>
      </w:r>
      <w:r>
        <w:rPr>
          <w:rFonts w:hint="eastAsia" w:ascii="Times New Roman" w:hAnsi="Times New Roman" w:eastAsia="仿宋"/>
          <w:color w:val="auto"/>
          <w:highlight w:val="none"/>
          <w:shd w:val="clear" w:color="auto" w:fill="FFFFFF"/>
          <w:lang w:eastAsia="zh-CN"/>
        </w:rPr>
        <w:t>了</w:t>
      </w:r>
      <w:r>
        <w:rPr>
          <w:rFonts w:ascii="Times New Roman" w:hAnsi="Times New Roman" w:eastAsia="仿宋"/>
          <w:color w:val="auto"/>
          <w:highlight w:val="none"/>
          <w:shd w:val="clear" w:color="auto" w:fill="FFFFFF"/>
        </w:rPr>
        <w:t>满意度调查分析。</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textAlignment w:val="auto"/>
        <w:rPr>
          <w:rFonts w:hint="eastAsia" w:ascii="Times New Roman" w:hAnsi="Times New Roman" w:eastAsia="仿宋"/>
          <w:color w:val="auto"/>
          <w:highlight w:val="none"/>
          <w:shd w:val="clear" w:color="auto" w:fill="FFFFFF"/>
          <w:lang w:eastAsia="zh-CN"/>
        </w:rPr>
      </w:pPr>
      <w:r>
        <w:rPr>
          <w:rFonts w:hint="eastAsia" w:ascii="Times New Roman" w:hAnsi="Times New Roman" w:eastAsia="仿宋"/>
          <w:color w:val="auto"/>
          <w:highlight w:val="none"/>
          <w:shd w:val="clear" w:color="auto" w:fill="FFFFFF"/>
          <w:lang w:eastAsia="zh-CN"/>
        </w:rPr>
        <w:t>评价小组成员针对</w:t>
      </w:r>
      <w:r>
        <w:rPr>
          <w:rFonts w:hint="eastAsia" w:ascii="Times New Roman" w:hAnsi="Times New Roman" w:eastAsia="仿宋"/>
          <w:color w:val="auto"/>
          <w:highlight w:val="none"/>
          <w:shd w:val="clear" w:color="auto" w:fill="FFFFFF"/>
          <w:lang w:val="en-US" w:eastAsia="zh-CN"/>
        </w:rPr>
        <w:t>2014年-2018年改薄资金</w:t>
      </w:r>
      <w:r>
        <w:rPr>
          <w:rFonts w:hint="eastAsia" w:ascii="Times New Roman" w:hAnsi="Times New Roman" w:eastAsia="仿宋"/>
          <w:color w:val="auto"/>
          <w:highlight w:val="none"/>
          <w:shd w:val="clear" w:color="auto" w:fill="FFFFFF"/>
          <w:lang w:eastAsia="zh-CN"/>
        </w:rPr>
        <w:t>各服务对象进行了随机抽样调查，主要对象为</w:t>
      </w:r>
      <w:r>
        <w:rPr>
          <w:rFonts w:hint="eastAsia" w:ascii="Times New Roman" w:hAnsi="Times New Roman" w:eastAsia="仿宋"/>
          <w:color w:val="auto"/>
          <w:highlight w:val="none"/>
          <w:shd w:val="clear" w:color="auto" w:fill="FFFFFF"/>
          <w:lang w:val="en-US" w:eastAsia="zh-CN"/>
        </w:rPr>
        <w:t>改薄资金拨付较多的十六中、中窑小学、磁湖小学</w:t>
      </w:r>
      <w:r>
        <w:rPr>
          <w:rFonts w:hint="eastAsia" w:ascii="Times New Roman" w:hAnsi="Times New Roman" w:eastAsia="仿宋"/>
          <w:color w:val="auto"/>
          <w:highlight w:val="none"/>
          <w:shd w:val="clear" w:color="auto" w:fill="FFFFFF"/>
          <w:lang w:eastAsia="zh-CN"/>
        </w:rPr>
        <w:t>，共发出调查问卷</w:t>
      </w:r>
      <w:r>
        <w:rPr>
          <w:rFonts w:hint="eastAsia" w:ascii="Times New Roman" w:hAnsi="Times New Roman" w:eastAsia="仿宋"/>
          <w:color w:val="auto"/>
          <w:highlight w:val="none"/>
          <w:shd w:val="clear" w:color="auto" w:fill="FFFFFF"/>
          <w:lang w:val="en-US" w:eastAsia="zh-CN"/>
        </w:rPr>
        <w:t>30</w:t>
      </w:r>
      <w:r>
        <w:rPr>
          <w:rFonts w:hint="eastAsia" w:ascii="Times New Roman" w:hAnsi="Times New Roman" w:eastAsia="仿宋"/>
          <w:color w:val="auto"/>
          <w:highlight w:val="none"/>
          <w:shd w:val="clear" w:color="auto" w:fill="FFFFFF"/>
          <w:lang w:val="en-US" w:eastAsia="zh-CN"/>
        </w:rPr>
        <w:t>份，有效回收问卷30</w:t>
      </w:r>
      <w:r>
        <w:rPr>
          <w:rFonts w:hint="eastAsia" w:ascii="Times New Roman" w:hAnsi="Times New Roman" w:eastAsia="仿宋"/>
          <w:color w:val="auto"/>
          <w:highlight w:val="none"/>
          <w:shd w:val="clear" w:color="auto" w:fill="FFFFFF"/>
          <w:lang w:val="en-US" w:eastAsia="zh-CN"/>
        </w:rPr>
        <w:t>份，回收率达100%</w:t>
      </w:r>
      <w:r>
        <w:rPr>
          <w:rFonts w:hint="eastAsia" w:ascii="Times New Roman" w:hAnsi="Times New Roman" w:eastAsia="仿宋"/>
          <w:color w:val="auto"/>
          <w:highlight w:val="none"/>
          <w:shd w:val="clear" w:color="auto" w:fill="FFFFFF"/>
          <w:lang w:val="en-US" w:eastAsia="zh-CN"/>
        </w:rPr>
        <w:t>，经统计总体满意度为98.67%。</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ascii="Times New Roman" w:hAnsi="Times New Roman" w:eastAsia="仿宋"/>
          <w:color w:val="auto"/>
          <w:highlight w:val="none"/>
          <w:shd w:val="clear" w:color="auto" w:fill="FFFFFF"/>
        </w:rPr>
      </w:pPr>
      <w:r>
        <w:rPr>
          <w:rFonts w:hint="eastAsia" w:ascii="Times New Roman" w:hAnsi="Times New Roman" w:eastAsia="仿宋"/>
          <w:color w:val="auto"/>
          <w:highlight w:val="none"/>
          <w:shd w:val="clear" w:color="auto" w:fill="FFFFFF"/>
          <w:lang w:eastAsia="zh-CN"/>
        </w:rPr>
        <w:t>　　</w:t>
      </w:r>
    </w:p>
    <w:p>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148" w:firstLineChars="49"/>
        <w:textAlignment w:val="auto"/>
        <w:rPr>
          <w:rFonts w:hint="default" w:ascii="Times New Roman" w:hAnsi="Times New Roman" w:eastAsia="仿宋"/>
          <w:color w:val="auto"/>
          <w:sz w:val="30"/>
          <w:szCs w:val="30"/>
          <w:highlight w:val="none"/>
        </w:rPr>
      </w:pPr>
      <w:bookmarkStart w:id="26" w:name="_Toc419800574"/>
      <w:bookmarkEnd w:id="26"/>
      <w:bookmarkStart w:id="27" w:name="_Toc419740303"/>
      <w:bookmarkEnd w:id="27"/>
      <w:bookmarkStart w:id="28" w:name="_Toc419800525"/>
      <w:bookmarkEnd w:id="28"/>
      <w:bookmarkStart w:id="29" w:name="_Toc15662"/>
      <w:r>
        <w:rPr>
          <w:rFonts w:hint="default" w:ascii="Times New Roman" w:hAnsi="Times New Roman" w:eastAsia="仿宋"/>
          <w:color w:val="auto"/>
          <w:sz w:val="30"/>
          <w:szCs w:val="30"/>
          <w:highlight w:val="none"/>
          <w:shd w:val="clear" w:color="auto" w:fill="FFFFFF"/>
        </w:rPr>
        <w:t>（二）评价结论</w:t>
      </w:r>
      <w:bookmarkEnd w:id="29"/>
    </w:p>
    <w:p>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13" w:firstLineChars="147"/>
        <w:textAlignment w:val="auto"/>
        <w:rPr>
          <w:rFonts w:ascii="Times New Roman" w:hAnsi="Times New Roman" w:eastAsia="仿宋"/>
          <w:color w:val="auto"/>
          <w:sz w:val="28"/>
          <w:szCs w:val="28"/>
          <w:highlight w:val="none"/>
          <w:shd w:val="clear" w:color="auto" w:fill="FFFFFF"/>
        </w:rPr>
      </w:pPr>
      <w:bookmarkStart w:id="30" w:name="_Toc419800526"/>
      <w:bookmarkEnd w:id="30"/>
      <w:bookmarkStart w:id="31" w:name="_Toc419740304"/>
      <w:bookmarkEnd w:id="31"/>
      <w:bookmarkStart w:id="32" w:name="_Toc419800575"/>
      <w:bookmarkEnd w:id="32"/>
      <w:bookmarkStart w:id="33" w:name="_Toc22872"/>
      <w:r>
        <w:rPr>
          <w:rFonts w:hint="default" w:ascii="Times New Roman" w:hAnsi="Times New Roman" w:eastAsia="仿宋"/>
          <w:color w:val="auto"/>
          <w:sz w:val="28"/>
          <w:szCs w:val="28"/>
          <w:highlight w:val="none"/>
          <w:shd w:val="clear" w:color="auto" w:fill="FFFFFF"/>
        </w:rPr>
        <w:t>1.</w:t>
      </w:r>
      <w:r>
        <w:rPr>
          <w:rFonts w:hint="default" w:ascii="Times New Roman" w:hAnsi="Times New Roman"/>
          <w:color w:val="auto"/>
          <w:sz w:val="28"/>
          <w:szCs w:val="28"/>
          <w:highlight w:val="none"/>
          <w:shd w:val="clear" w:color="auto" w:fill="FFFFFF"/>
        </w:rPr>
        <w:t> </w:t>
      </w:r>
      <w:r>
        <w:rPr>
          <w:rFonts w:hint="default" w:ascii="Times New Roman" w:hAnsi="Times New Roman" w:eastAsia="仿宋"/>
          <w:color w:val="auto"/>
          <w:sz w:val="28"/>
          <w:szCs w:val="28"/>
          <w:highlight w:val="none"/>
          <w:shd w:val="clear" w:color="auto" w:fill="FFFFFF"/>
        </w:rPr>
        <w:t>评分结果</w:t>
      </w:r>
      <w:bookmarkEnd w:id="33"/>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textAlignment w:val="auto"/>
        <w:rPr>
          <w:rFonts w:ascii="Times New Roman" w:hAnsi="Times New Roman" w:eastAsia="仿宋"/>
          <w:color w:val="auto"/>
          <w:highlight w:val="none"/>
        </w:rPr>
      </w:pPr>
      <w:r>
        <w:rPr>
          <w:rFonts w:ascii="Times New Roman" w:hAnsi="Times New Roman" w:eastAsia="仿宋"/>
          <w:color w:val="auto"/>
          <w:highlight w:val="none"/>
          <w:shd w:val="clear" w:color="auto" w:fill="FFFFFF"/>
        </w:rPr>
        <w:t>对17个三级指标、6个二级指标、4个一级指标，根据绩效小组成员对每项三级指标的等级评价，结合评语集的赋值和指标的权重，按照指标评价得分</w:t>
      </w:r>
      <w:r>
        <w:rPr>
          <w:rFonts w:hint="eastAsia" w:ascii="Times New Roman" w:hAnsi="Times New Roman" w:eastAsia="仿宋"/>
          <w:color w:val="auto"/>
          <w:highlight w:val="none"/>
          <w:shd w:val="clear" w:color="auto" w:fill="FFFFFF"/>
        </w:rPr>
        <w:t>90</w:t>
      </w:r>
      <w:r>
        <w:rPr>
          <w:rFonts w:ascii="Times New Roman" w:hAnsi="Times New Roman" w:eastAsia="仿宋"/>
          <w:color w:val="auto"/>
          <w:highlight w:val="none"/>
          <w:shd w:val="clear" w:color="auto" w:fill="FFFFFF"/>
        </w:rPr>
        <w:t>-100为“优”（含</w:t>
      </w:r>
      <w:r>
        <w:rPr>
          <w:rFonts w:hint="eastAsia" w:ascii="Times New Roman" w:hAnsi="Times New Roman" w:eastAsia="仿宋"/>
          <w:color w:val="auto"/>
          <w:highlight w:val="none"/>
          <w:shd w:val="clear" w:color="auto" w:fill="FFFFFF"/>
        </w:rPr>
        <w:t>90</w:t>
      </w:r>
      <w:r>
        <w:rPr>
          <w:rFonts w:ascii="Times New Roman" w:hAnsi="Times New Roman" w:eastAsia="仿宋"/>
          <w:color w:val="auto"/>
          <w:highlight w:val="none"/>
          <w:shd w:val="clear" w:color="auto" w:fill="FFFFFF"/>
        </w:rPr>
        <w:t>）、</w:t>
      </w:r>
      <w:r>
        <w:rPr>
          <w:rFonts w:hint="eastAsia" w:ascii="Times New Roman" w:hAnsi="Times New Roman" w:eastAsia="仿宋"/>
          <w:color w:val="auto"/>
          <w:highlight w:val="none"/>
          <w:shd w:val="clear" w:color="auto" w:fill="FFFFFF"/>
        </w:rPr>
        <w:t>8</w:t>
      </w:r>
      <w:r>
        <w:rPr>
          <w:rFonts w:ascii="Times New Roman" w:hAnsi="Times New Roman" w:eastAsia="仿宋"/>
          <w:color w:val="auto"/>
          <w:highlight w:val="none"/>
          <w:shd w:val="clear" w:color="auto" w:fill="FFFFFF"/>
        </w:rPr>
        <w:t>0-8</w:t>
      </w:r>
      <w:r>
        <w:rPr>
          <w:rFonts w:hint="eastAsia" w:ascii="Times New Roman" w:hAnsi="Times New Roman" w:eastAsia="仿宋"/>
          <w:color w:val="auto"/>
          <w:highlight w:val="none"/>
          <w:shd w:val="clear" w:color="auto" w:fill="FFFFFF"/>
        </w:rPr>
        <w:t>9</w:t>
      </w:r>
      <w:r>
        <w:rPr>
          <w:rFonts w:ascii="Times New Roman" w:hAnsi="Times New Roman" w:eastAsia="仿宋"/>
          <w:color w:val="auto"/>
          <w:highlight w:val="none"/>
          <w:shd w:val="clear" w:color="auto" w:fill="FFFFFF"/>
        </w:rPr>
        <w:t>为“良”（含</w:t>
      </w:r>
      <w:r>
        <w:rPr>
          <w:rFonts w:hint="eastAsia" w:ascii="Times New Roman" w:hAnsi="Times New Roman" w:eastAsia="仿宋"/>
          <w:color w:val="auto"/>
          <w:highlight w:val="none"/>
          <w:shd w:val="clear" w:color="auto" w:fill="FFFFFF"/>
        </w:rPr>
        <w:t>8</w:t>
      </w:r>
      <w:r>
        <w:rPr>
          <w:rFonts w:ascii="Times New Roman" w:hAnsi="Times New Roman" w:eastAsia="仿宋"/>
          <w:color w:val="auto"/>
          <w:highlight w:val="none"/>
          <w:shd w:val="clear" w:color="auto" w:fill="FFFFFF"/>
        </w:rPr>
        <w:t>0%）、60-7</w:t>
      </w:r>
      <w:r>
        <w:rPr>
          <w:rFonts w:hint="eastAsia" w:ascii="Times New Roman" w:hAnsi="Times New Roman" w:eastAsia="仿宋"/>
          <w:color w:val="auto"/>
          <w:highlight w:val="none"/>
          <w:shd w:val="clear" w:color="auto" w:fill="FFFFFF"/>
        </w:rPr>
        <w:t>9</w:t>
      </w:r>
      <w:r>
        <w:rPr>
          <w:rFonts w:ascii="Times New Roman" w:hAnsi="Times New Roman" w:eastAsia="仿宋"/>
          <w:color w:val="auto"/>
          <w:highlight w:val="none"/>
          <w:shd w:val="clear" w:color="auto" w:fill="FFFFFF"/>
        </w:rPr>
        <w:t>为“中”（含60），</w:t>
      </w:r>
      <w:r>
        <w:rPr>
          <w:rFonts w:hint="eastAsia" w:ascii="Times New Roman" w:hAnsi="Times New Roman" w:eastAsia="仿宋"/>
          <w:color w:val="auto"/>
          <w:highlight w:val="none"/>
          <w:shd w:val="clear" w:color="auto" w:fill="FFFFFF"/>
        </w:rPr>
        <w:t>0-59</w:t>
      </w:r>
      <w:r>
        <w:rPr>
          <w:rFonts w:ascii="Times New Roman" w:hAnsi="Times New Roman" w:eastAsia="仿宋"/>
          <w:color w:val="auto"/>
          <w:highlight w:val="none"/>
          <w:shd w:val="clear" w:color="auto" w:fill="FFFFFF"/>
        </w:rPr>
        <w:t>为“差”的评价标准，根据评价分析</w:t>
      </w:r>
      <w:r>
        <w:rPr>
          <w:rFonts w:hint="eastAsia" w:ascii="Times New Roman" w:hAnsi="Times New Roman" w:eastAsia="仿宋"/>
          <w:color w:val="auto"/>
          <w:highlight w:val="none"/>
          <w:shd w:val="clear" w:color="auto" w:fill="FFFFFF"/>
          <w:lang w:val="en-US" w:eastAsia="zh-CN"/>
        </w:rPr>
        <w:t>2014年-2018年改薄</w:t>
      </w:r>
      <w:r>
        <w:rPr>
          <w:rFonts w:ascii="Times New Roman" w:hAnsi="Times New Roman" w:eastAsia="仿宋"/>
          <w:color w:val="auto"/>
          <w:highlight w:val="none"/>
          <w:shd w:val="clear" w:color="auto" w:fill="FFFFFF"/>
        </w:rPr>
        <w:t>资金项目按照项目绩效评价计分结果级别评定，</w:t>
      </w:r>
      <w:r>
        <w:rPr>
          <w:rFonts w:ascii="Times New Roman" w:hAnsi="Times New Roman" w:eastAsia="仿宋"/>
          <w:color w:val="auto"/>
          <w:szCs w:val="22"/>
          <w:highlight w:val="none"/>
          <w:shd w:val="clear" w:color="auto" w:fill="FFFFFF"/>
        </w:rPr>
        <w:t>评价</w:t>
      </w:r>
      <w:r>
        <w:rPr>
          <w:rFonts w:ascii="Times New Roman" w:hAnsi="仿宋" w:eastAsia="仿宋"/>
          <w:color w:val="auto"/>
          <w:szCs w:val="22"/>
          <w:highlight w:val="none"/>
          <w:shd w:val="clear" w:color="auto" w:fill="FFFFFF"/>
        </w:rPr>
        <w:t>综合得分为</w:t>
      </w:r>
      <w:r>
        <w:rPr>
          <w:rFonts w:hint="eastAsia" w:ascii="Times New Roman" w:hAnsi="仿宋" w:eastAsia="仿宋"/>
          <w:color w:val="auto"/>
          <w:szCs w:val="22"/>
          <w:highlight w:val="none"/>
          <w:shd w:val="clear" w:color="auto" w:fill="FFFFFF"/>
          <w:lang w:val="en-US" w:eastAsia="zh-CN"/>
        </w:rPr>
        <w:t>91</w:t>
      </w:r>
      <w:r>
        <w:rPr>
          <w:rFonts w:ascii="Times New Roman" w:hAnsi="Times New Roman" w:eastAsia="仿宋"/>
          <w:color w:val="auto"/>
          <w:highlight w:val="none"/>
          <w:shd w:val="clear" w:color="auto" w:fill="FFFFFF"/>
        </w:rPr>
        <w:t>分，评价结果级别为</w:t>
      </w:r>
      <w:r>
        <w:rPr>
          <w:rFonts w:hint="eastAsia" w:ascii="Times New Roman" w:hAnsi="Times New Roman" w:eastAsia="仿宋"/>
          <w:color w:val="auto"/>
          <w:highlight w:val="none"/>
          <w:shd w:val="clear" w:color="auto" w:fill="FFFFFF"/>
          <w:lang w:eastAsia="zh-CN"/>
        </w:rPr>
        <w:t>优</w:t>
      </w:r>
      <w:r>
        <w:rPr>
          <w:rFonts w:ascii="Times New Roman" w:hAnsi="Times New Roman" w:eastAsia="仿宋"/>
          <w:color w:val="auto"/>
          <w:highlight w:val="none"/>
          <w:shd w:val="clear" w:color="auto" w:fill="FFFFFF"/>
        </w:rPr>
        <w:t>，其中投入</w:t>
      </w:r>
      <w:r>
        <w:rPr>
          <w:rFonts w:hint="eastAsia" w:ascii="Times New Roman" w:hAnsi="Times New Roman" w:eastAsia="仿宋"/>
          <w:color w:val="auto"/>
          <w:highlight w:val="none"/>
          <w:shd w:val="clear" w:color="auto" w:fill="FFFFFF"/>
          <w:lang w:val="en-US" w:eastAsia="zh-CN"/>
        </w:rPr>
        <w:t>16</w:t>
      </w:r>
      <w:r>
        <w:rPr>
          <w:rFonts w:ascii="Times New Roman" w:hAnsi="Times New Roman" w:eastAsia="仿宋"/>
          <w:color w:val="auto"/>
          <w:highlight w:val="none"/>
          <w:shd w:val="clear" w:color="auto" w:fill="FFFFFF"/>
        </w:rPr>
        <w:t>分，过程1</w:t>
      </w:r>
      <w:r>
        <w:rPr>
          <w:rFonts w:hint="eastAsia" w:ascii="Times New Roman" w:hAnsi="Times New Roman" w:eastAsia="仿宋"/>
          <w:color w:val="auto"/>
          <w:highlight w:val="none"/>
          <w:shd w:val="clear" w:color="auto" w:fill="FFFFFF"/>
          <w:lang w:val="en-US" w:eastAsia="zh-CN"/>
        </w:rPr>
        <w:t>6</w:t>
      </w:r>
      <w:r>
        <w:rPr>
          <w:rFonts w:ascii="Times New Roman" w:hAnsi="Times New Roman" w:eastAsia="仿宋"/>
          <w:color w:val="auto"/>
          <w:highlight w:val="none"/>
          <w:shd w:val="clear" w:color="auto" w:fill="FFFFFF"/>
        </w:rPr>
        <w:t>分，产出2</w:t>
      </w:r>
      <w:r>
        <w:rPr>
          <w:rFonts w:hint="eastAsia" w:ascii="Times New Roman" w:hAnsi="Times New Roman" w:eastAsia="仿宋"/>
          <w:color w:val="auto"/>
          <w:highlight w:val="none"/>
          <w:shd w:val="clear" w:color="auto" w:fill="FFFFFF"/>
          <w:lang w:val="en-US" w:eastAsia="zh-CN"/>
        </w:rPr>
        <w:t>9</w:t>
      </w:r>
      <w:r>
        <w:rPr>
          <w:rFonts w:ascii="Times New Roman" w:hAnsi="Times New Roman" w:eastAsia="仿宋"/>
          <w:color w:val="auto"/>
          <w:highlight w:val="none"/>
          <w:shd w:val="clear" w:color="auto" w:fill="FFFFFF"/>
        </w:rPr>
        <w:t>分，效益</w:t>
      </w:r>
      <w:r>
        <w:rPr>
          <w:rFonts w:hint="eastAsia" w:ascii="Times New Roman" w:hAnsi="Times New Roman" w:eastAsia="仿宋"/>
          <w:color w:val="auto"/>
          <w:highlight w:val="none"/>
          <w:shd w:val="clear" w:color="auto" w:fill="FFFFFF"/>
          <w:lang w:val="en-US" w:eastAsia="zh-CN"/>
        </w:rPr>
        <w:t>30</w:t>
      </w:r>
      <w:r>
        <w:rPr>
          <w:rFonts w:ascii="Times New Roman" w:hAnsi="Times New Roman" w:eastAsia="仿宋"/>
          <w:color w:val="auto"/>
          <w:highlight w:val="none"/>
          <w:shd w:val="clear" w:color="auto" w:fill="FFFFFF"/>
        </w:rPr>
        <w:t>分。</w:t>
      </w:r>
    </w:p>
    <w:p>
      <w:pPr>
        <w:pStyle w:val="3"/>
        <w:keepNext w:val="0"/>
        <w:keepLines w:val="0"/>
        <w:pageBreakBefore w:val="0"/>
        <w:widowControl/>
        <w:numPr>
          <w:ilvl w:val="0"/>
          <w:numId w:val="2"/>
        </w:numPr>
        <w:kinsoku/>
        <w:wordWrap w:val="0"/>
        <w:overflowPunct/>
        <w:topLinePunct w:val="0"/>
        <w:autoSpaceDE/>
        <w:autoSpaceDN/>
        <w:bidi w:val="0"/>
        <w:adjustRightInd/>
        <w:snapToGrid/>
        <w:spacing w:before="0" w:beforeAutospacing="0" w:after="0" w:afterAutospacing="0" w:line="370" w:lineRule="exact"/>
        <w:ind w:firstLine="557" w:firstLineChars="198"/>
        <w:textAlignment w:val="auto"/>
        <w:rPr>
          <w:rFonts w:hint="default" w:ascii="Times New Roman" w:hAnsi="Times New Roman" w:eastAsia="仿宋"/>
          <w:color w:val="auto"/>
          <w:sz w:val="28"/>
          <w:szCs w:val="28"/>
          <w:highlight w:val="none"/>
          <w:shd w:val="clear" w:color="auto" w:fill="FFFFFF"/>
        </w:rPr>
      </w:pPr>
      <w:bookmarkStart w:id="34" w:name="_Toc419800527"/>
      <w:bookmarkEnd w:id="34"/>
      <w:bookmarkStart w:id="35" w:name="_Toc419800576"/>
      <w:bookmarkEnd w:id="35"/>
      <w:bookmarkStart w:id="36" w:name="_Toc419740305"/>
      <w:bookmarkEnd w:id="36"/>
      <w:bookmarkStart w:id="37" w:name="_Toc25301"/>
      <w:r>
        <w:rPr>
          <w:rFonts w:hint="default" w:ascii="Times New Roman" w:hAnsi="Times New Roman"/>
          <w:color w:val="auto"/>
          <w:sz w:val="28"/>
          <w:szCs w:val="28"/>
          <w:highlight w:val="none"/>
          <w:shd w:val="clear" w:color="auto" w:fill="FFFFFF"/>
        </w:rPr>
        <w:t> </w:t>
      </w:r>
      <w:r>
        <w:rPr>
          <w:rFonts w:hint="default" w:ascii="Times New Roman" w:hAnsi="Times New Roman" w:eastAsia="仿宋"/>
          <w:color w:val="auto"/>
          <w:sz w:val="28"/>
          <w:szCs w:val="28"/>
          <w:highlight w:val="none"/>
          <w:shd w:val="clear" w:color="auto" w:fill="FFFFFF"/>
        </w:rPr>
        <w:t>主要结论</w:t>
      </w:r>
      <w:bookmarkEnd w:id="37"/>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textAlignment w:val="auto"/>
        <w:rPr>
          <w:rFonts w:ascii="Times New Roman" w:hAnsi="Times New Roman" w:eastAsia="仿宋"/>
          <w:color w:val="auto"/>
          <w:highlight w:val="none"/>
        </w:rPr>
      </w:pPr>
      <w:r>
        <w:rPr>
          <w:rFonts w:ascii="Times New Roman" w:hAnsi="仿宋" w:eastAsia="仿宋"/>
          <w:color w:val="auto"/>
          <w:highlight w:val="none"/>
          <w:shd w:val="clear" w:color="auto" w:fill="FFFFFF"/>
        </w:rPr>
        <w:t>评价结果表明，</w:t>
      </w:r>
      <w:r>
        <w:rPr>
          <w:rFonts w:hint="eastAsia" w:ascii="Times New Roman" w:hAnsi="仿宋" w:eastAsia="仿宋"/>
          <w:color w:val="auto"/>
          <w:highlight w:val="none"/>
          <w:shd w:val="clear" w:color="auto" w:fill="FFFFFF"/>
          <w:lang w:eastAsia="zh-CN"/>
        </w:rPr>
        <w:t>西塞山区</w:t>
      </w:r>
      <w:r>
        <w:rPr>
          <w:rFonts w:hint="eastAsia" w:ascii="Times New Roman" w:hAnsi="Times New Roman" w:eastAsia="仿宋"/>
          <w:color w:val="auto"/>
          <w:highlight w:val="none"/>
          <w:shd w:val="clear" w:color="auto" w:fill="FFFFFF"/>
          <w:lang w:val="en-US" w:eastAsia="zh-CN"/>
        </w:rPr>
        <w:t>2014年-2018年改薄</w:t>
      </w:r>
      <w:r>
        <w:rPr>
          <w:rFonts w:ascii="Times New Roman" w:hAnsi="仿宋" w:eastAsia="仿宋"/>
          <w:color w:val="auto"/>
          <w:highlight w:val="none"/>
          <w:shd w:val="clear" w:color="auto" w:fill="FFFFFF"/>
        </w:rPr>
        <w:t>资金政策实施效果好，项目按期完成，达到了预期目标，随机抽查满意度</w:t>
      </w:r>
      <w:r>
        <w:rPr>
          <w:rFonts w:hint="eastAsia" w:ascii="Times New Roman" w:hAnsi="仿宋" w:eastAsia="仿宋"/>
          <w:color w:val="auto"/>
          <w:highlight w:val="none"/>
          <w:shd w:val="clear" w:color="auto" w:fill="FFFFFF"/>
          <w:lang w:eastAsia="zh-CN"/>
        </w:rPr>
        <w:t>高</w:t>
      </w:r>
      <w:r>
        <w:rPr>
          <w:rFonts w:ascii="Times New Roman" w:hAnsi="仿宋" w:eastAsia="仿宋"/>
          <w:color w:val="auto"/>
          <w:highlight w:val="none"/>
          <w:shd w:val="clear" w:color="auto" w:fill="FFFFFF"/>
        </w:rPr>
        <w:t>。具体表现在：</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textAlignment w:val="auto"/>
        <w:rPr>
          <w:rFonts w:ascii="Times New Roman" w:hAnsi="Times New Roman" w:eastAsia="仿宋"/>
          <w:color w:val="auto"/>
          <w:highlight w:val="none"/>
        </w:rPr>
      </w:pPr>
      <w:r>
        <w:rPr>
          <w:rFonts w:ascii="Times New Roman" w:hAnsi="仿宋" w:eastAsia="仿宋"/>
          <w:color w:val="auto"/>
          <w:highlight w:val="none"/>
          <w:shd w:val="clear" w:color="auto" w:fill="FFFFFF"/>
        </w:rPr>
        <w:t>（</w:t>
      </w:r>
      <w:r>
        <w:rPr>
          <w:rFonts w:hint="eastAsia" w:ascii="Times New Roman" w:hAnsi="Times New Roman" w:eastAsia="仿宋"/>
          <w:color w:val="auto"/>
          <w:highlight w:val="none"/>
          <w:shd w:val="clear" w:color="auto" w:fill="FFFFFF"/>
          <w:lang w:val="en-US" w:eastAsia="zh-CN"/>
        </w:rPr>
        <w:t>1</w:t>
      </w:r>
      <w:r>
        <w:rPr>
          <w:rFonts w:ascii="Times New Roman" w:hAnsi="仿宋" w:eastAsia="仿宋"/>
          <w:color w:val="auto"/>
          <w:highlight w:val="none"/>
          <w:shd w:val="clear" w:color="auto" w:fill="FFFFFF"/>
        </w:rPr>
        <w:t>）项目实施有序。能按</w:t>
      </w:r>
      <w:r>
        <w:rPr>
          <w:rFonts w:hint="eastAsia" w:ascii="Times New Roman" w:hAnsi="仿宋" w:eastAsia="仿宋"/>
          <w:color w:val="auto"/>
          <w:highlight w:val="none"/>
          <w:shd w:val="clear" w:color="auto" w:fill="FFFFFF"/>
          <w:lang w:eastAsia="zh-CN"/>
        </w:rPr>
        <w:t>年初计划目标</w:t>
      </w:r>
      <w:r>
        <w:rPr>
          <w:rFonts w:ascii="Times New Roman" w:hAnsi="仿宋" w:eastAsia="仿宋"/>
          <w:color w:val="auto"/>
          <w:highlight w:val="none"/>
          <w:shd w:val="clear" w:color="auto" w:fill="FFFFFF"/>
        </w:rPr>
        <w:t>开展各项</w:t>
      </w:r>
      <w:r>
        <w:rPr>
          <w:rFonts w:hint="eastAsia" w:ascii="Times New Roman" w:hAnsi="仿宋" w:eastAsia="仿宋"/>
          <w:color w:val="auto"/>
          <w:highlight w:val="none"/>
          <w:shd w:val="clear" w:color="auto" w:fill="FFFFFF"/>
          <w:lang w:eastAsia="zh-CN"/>
        </w:rPr>
        <w:t>服务工作</w:t>
      </w:r>
      <w:r>
        <w:rPr>
          <w:rFonts w:ascii="Times New Roman" w:hAnsi="仿宋" w:eastAsia="仿宋"/>
          <w:color w:val="auto"/>
          <w:highlight w:val="none"/>
          <w:shd w:val="clear" w:color="auto" w:fill="FFFFFF"/>
        </w:rPr>
        <w:t>，项目管理能满足项目有效和顺利地实施，各部门工作开展协调有序，按计划落实并执行了各项目，</w:t>
      </w:r>
      <w:r>
        <w:rPr>
          <w:rFonts w:hint="eastAsia" w:ascii="Times New Roman" w:hAnsi="仿宋" w:eastAsia="仿宋"/>
          <w:color w:val="auto"/>
          <w:highlight w:val="none"/>
          <w:shd w:val="clear" w:color="auto" w:fill="FFFFFF"/>
          <w:lang w:eastAsia="zh-CN"/>
        </w:rPr>
        <w:t>基本</w:t>
      </w:r>
      <w:r>
        <w:rPr>
          <w:rFonts w:ascii="Times New Roman" w:hAnsi="仿宋" w:eastAsia="仿宋"/>
          <w:color w:val="auto"/>
          <w:highlight w:val="none"/>
          <w:shd w:val="clear" w:color="auto" w:fill="FFFFFF"/>
        </w:rPr>
        <w:t>实现了计划设定的当期产出。</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textAlignment w:val="auto"/>
        <w:rPr>
          <w:rFonts w:ascii="Times New Roman" w:hAnsi="Times New Roman" w:eastAsia="仿宋"/>
          <w:color w:val="auto"/>
          <w:highlight w:val="none"/>
        </w:rPr>
      </w:pPr>
      <w:r>
        <w:rPr>
          <w:rFonts w:ascii="Times New Roman" w:hAnsi="仿宋" w:eastAsia="仿宋"/>
          <w:color w:val="auto"/>
          <w:highlight w:val="none"/>
          <w:shd w:val="clear" w:color="auto" w:fill="FFFFFF"/>
        </w:rPr>
        <w:t>（</w:t>
      </w:r>
      <w:r>
        <w:rPr>
          <w:rFonts w:hint="eastAsia" w:ascii="Times New Roman" w:hAnsi="Times New Roman" w:eastAsia="仿宋"/>
          <w:color w:val="auto"/>
          <w:highlight w:val="none"/>
          <w:shd w:val="clear" w:color="auto" w:fill="FFFFFF"/>
          <w:lang w:val="en-US" w:eastAsia="zh-CN"/>
        </w:rPr>
        <w:t>2</w:t>
      </w:r>
      <w:r>
        <w:rPr>
          <w:rFonts w:ascii="Times New Roman" w:hAnsi="仿宋" w:eastAsia="仿宋"/>
          <w:color w:val="auto"/>
          <w:highlight w:val="none"/>
          <w:shd w:val="clear" w:color="auto" w:fill="FFFFFF"/>
        </w:rPr>
        <w:t>）社会效益较好。项目完全覆盖了设计的目标群体，实际收益群体与设计群体相符，瞄准度高。</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firstLineChars="200"/>
        <w:textAlignment w:val="auto"/>
        <w:rPr>
          <w:rFonts w:hint="eastAsia" w:ascii="Times New Roman" w:hAnsi="仿宋" w:eastAsia="仿宋"/>
          <w:color w:val="auto"/>
          <w:highlight w:val="none"/>
          <w:shd w:val="clear" w:color="auto" w:fill="FFFFFF"/>
          <w:lang w:eastAsia="zh-CN"/>
        </w:rPr>
      </w:pPr>
      <w:r>
        <w:rPr>
          <w:rFonts w:ascii="Times New Roman" w:hAnsi="仿宋" w:eastAsia="仿宋"/>
          <w:color w:val="auto"/>
          <w:highlight w:val="none"/>
          <w:shd w:val="clear" w:color="auto" w:fill="FFFFFF"/>
        </w:rPr>
        <w:t>（</w:t>
      </w:r>
      <w:r>
        <w:rPr>
          <w:rFonts w:hint="eastAsia" w:ascii="Times New Roman" w:hAnsi="Times New Roman" w:eastAsia="仿宋"/>
          <w:color w:val="auto"/>
          <w:highlight w:val="none"/>
          <w:shd w:val="clear" w:color="auto" w:fill="FFFFFF"/>
          <w:lang w:val="en-US" w:eastAsia="zh-CN"/>
        </w:rPr>
        <w:t>3</w:t>
      </w:r>
      <w:r>
        <w:rPr>
          <w:rFonts w:ascii="Times New Roman" w:hAnsi="仿宋" w:eastAsia="仿宋"/>
          <w:color w:val="auto"/>
          <w:highlight w:val="none"/>
          <w:shd w:val="clear" w:color="auto" w:fill="FFFFFF"/>
        </w:rPr>
        <w:t>）具有可持续性效益。通过</w:t>
      </w:r>
      <w:r>
        <w:rPr>
          <w:rFonts w:hint="eastAsia" w:ascii="Times New Roman" w:hAnsi="仿宋" w:eastAsia="仿宋"/>
          <w:color w:val="auto"/>
          <w:highlight w:val="none"/>
          <w:shd w:val="clear" w:color="auto" w:fill="FFFFFF"/>
          <w:lang w:eastAsia="zh-CN"/>
        </w:rPr>
        <w:t>改薄</w:t>
      </w:r>
      <w:r>
        <w:rPr>
          <w:rFonts w:ascii="Times New Roman" w:hAnsi="仿宋" w:eastAsia="仿宋"/>
          <w:color w:val="auto"/>
          <w:highlight w:val="none"/>
          <w:shd w:val="clear" w:color="auto" w:fill="FFFFFF"/>
        </w:rPr>
        <w:t>资金的</w:t>
      </w:r>
      <w:r>
        <w:rPr>
          <w:rFonts w:hint="eastAsia" w:ascii="Times New Roman" w:hAnsi="仿宋" w:eastAsia="仿宋"/>
          <w:color w:val="auto"/>
          <w:highlight w:val="none"/>
          <w:shd w:val="clear" w:color="auto" w:fill="FFFFFF"/>
          <w:lang w:eastAsia="zh-CN"/>
        </w:rPr>
        <w:t>落实</w:t>
      </w:r>
      <w:r>
        <w:rPr>
          <w:rFonts w:ascii="Times New Roman" w:hAnsi="仿宋" w:eastAsia="仿宋"/>
          <w:color w:val="auto"/>
          <w:highlight w:val="none"/>
          <w:shd w:val="clear" w:color="auto" w:fill="FFFFFF"/>
        </w:rPr>
        <w:t>，</w:t>
      </w:r>
      <w:r>
        <w:rPr>
          <w:rFonts w:hint="eastAsia" w:ascii="Times New Roman" w:hAnsi="仿宋" w:eastAsia="仿宋"/>
          <w:color w:val="auto"/>
          <w:highlight w:val="none"/>
          <w:shd w:val="clear" w:color="auto" w:fill="FFFFFF"/>
          <w:lang w:eastAsia="zh-CN"/>
        </w:rPr>
        <w:t>各学校教学环境得到较大改善，教学软硬件设备得到更换或补充，逐步推进了义务教育学校标准化建设，为“全面改薄”工程助力。</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firstLineChars="200"/>
        <w:textAlignment w:val="auto"/>
        <w:rPr>
          <w:rFonts w:hint="eastAsia" w:ascii="Times New Roman" w:hAnsi="Times New Roman" w:eastAsia="仿宋"/>
          <w:color w:val="auto"/>
          <w:highlight w:val="none"/>
          <w:shd w:val="clear" w:color="auto" w:fill="FFFFFF"/>
          <w:lang w:val="en-US" w:eastAsia="zh-CN"/>
        </w:rPr>
      </w:pPr>
      <w:r>
        <w:rPr>
          <w:rFonts w:hint="eastAsia" w:ascii="Times New Roman" w:hAnsi="仿宋" w:eastAsia="仿宋"/>
          <w:color w:val="auto"/>
          <w:highlight w:val="none"/>
          <w:shd w:val="clear" w:color="auto" w:fill="FFFFFF"/>
          <w:lang w:eastAsia="zh-CN"/>
        </w:rPr>
        <w:t>（</w:t>
      </w:r>
      <w:r>
        <w:rPr>
          <w:rFonts w:hint="eastAsia" w:ascii="Times New Roman" w:hAnsi="仿宋" w:eastAsia="仿宋"/>
          <w:color w:val="auto"/>
          <w:highlight w:val="none"/>
          <w:shd w:val="clear" w:color="auto" w:fill="FFFFFF"/>
          <w:lang w:val="en-US" w:eastAsia="zh-CN"/>
        </w:rPr>
        <w:t>4</w:t>
      </w:r>
      <w:r>
        <w:rPr>
          <w:rFonts w:hint="eastAsia" w:ascii="Times New Roman" w:hAnsi="仿宋" w:eastAsia="仿宋"/>
          <w:color w:val="auto"/>
          <w:highlight w:val="none"/>
          <w:shd w:val="clear" w:color="auto" w:fill="FFFFFF"/>
          <w:lang w:eastAsia="zh-CN"/>
        </w:rPr>
        <w:t>）服务对象满意度。通过对</w:t>
      </w:r>
      <w:r>
        <w:rPr>
          <w:rFonts w:hint="eastAsia" w:ascii="Times New Roman" w:hAnsi="Times New Roman" w:eastAsia="仿宋"/>
          <w:color w:val="auto"/>
          <w:highlight w:val="none"/>
          <w:shd w:val="clear" w:color="auto" w:fill="FFFFFF"/>
          <w:lang w:eastAsia="zh-CN"/>
        </w:rPr>
        <w:t>各受益学校的</w:t>
      </w:r>
      <w:r>
        <w:rPr>
          <w:rFonts w:hint="eastAsia" w:ascii="Times New Roman" w:hAnsi="仿宋" w:eastAsia="仿宋"/>
          <w:color w:val="auto"/>
          <w:highlight w:val="none"/>
          <w:shd w:val="clear" w:color="auto" w:fill="FFFFFF"/>
          <w:lang w:eastAsia="zh-CN"/>
        </w:rPr>
        <w:t>随机</w:t>
      </w:r>
      <w:r>
        <w:rPr>
          <w:rFonts w:hint="eastAsia" w:ascii="Times New Roman" w:hAnsi="Times New Roman" w:eastAsia="仿宋"/>
          <w:color w:val="auto"/>
          <w:highlight w:val="none"/>
          <w:shd w:val="clear" w:color="auto" w:fill="FFFFFF"/>
          <w:lang w:eastAsia="zh-CN"/>
        </w:rPr>
        <w:t>抽样调查，发放满意度调查问卷，发现各受益学校对</w:t>
      </w:r>
      <w:r>
        <w:rPr>
          <w:rFonts w:hint="eastAsia" w:ascii="Times New Roman" w:hAnsi="Times New Roman" w:eastAsia="仿宋"/>
          <w:color w:val="auto"/>
          <w:highlight w:val="none"/>
          <w:shd w:val="clear" w:color="auto" w:fill="FFFFFF"/>
          <w:lang w:val="en-US" w:eastAsia="zh-CN"/>
        </w:rPr>
        <w:t>2014年-2018年改薄</w:t>
      </w:r>
      <w:r>
        <w:rPr>
          <w:rFonts w:hint="eastAsia" w:ascii="Times New Roman" w:hAnsi="Times New Roman" w:eastAsia="仿宋"/>
          <w:color w:val="auto"/>
          <w:highlight w:val="none"/>
          <w:shd w:val="clear" w:color="auto" w:fill="FFFFFF"/>
          <w:lang w:eastAsia="zh-CN"/>
        </w:rPr>
        <w:t>资金满意度高。</w:t>
      </w:r>
    </w:p>
    <w:p>
      <w:pPr>
        <w:keepNext w:val="0"/>
        <w:keepLines w:val="0"/>
        <w:pageBreakBefore w:val="0"/>
        <w:widowControl w:val="0"/>
        <w:numPr>
          <w:ilvl w:val="0"/>
          <w:numId w:val="0"/>
        </w:numPr>
        <w:kinsoku/>
        <w:overflowPunct/>
        <w:topLinePunct w:val="0"/>
        <w:autoSpaceDE/>
        <w:autoSpaceDN/>
        <w:bidi w:val="0"/>
        <w:adjustRightInd/>
        <w:snapToGrid/>
        <w:spacing w:line="370" w:lineRule="exact"/>
        <w:jc w:val="both"/>
        <w:textAlignment w:val="auto"/>
        <w:rPr>
          <w:rFonts w:hint="default"/>
        </w:rPr>
      </w:pPr>
    </w:p>
    <w:p>
      <w:pPr>
        <w:pStyle w:val="2"/>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13" w:firstLineChars="147"/>
        <w:textAlignment w:val="auto"/>
        <w:rPr>
          <w:rFonts w:hint="default" w:ascii="Times New Roman" w:hAnsi="Times New Roman" w:eastAsia="仿宋"/>
          <w:color w:val="auto"/>
          <w:sz w:val="28"/>
          <w:szCs w:val="28"/>
          <w:highlight w:val="none"/>
        </w:rPr>
      </w:pPr>
      <w:bookmarkStart w:id="38" w:name="_Toc419800528"/>
      <w:bookmarkEnd w:id="38"/>
      <w:bookmarkStart w:id="39" w:name="_Toc3231"/>
      <w:bookmarkEnd w:id="39"/>
      <w:bookmarkStart w:id="40" w:name="_Toc419740306"/>
      <w:bookmarkEnd w:id="40"/>
      <w:r>
        <w:rPr>
          <w:rFonts w:hint="eastAsia" w:ascii="Times New Roman" w:hAnsi="Times New Roman" w:eastAsia="仿宋"/>
          <w:color w:val="auto"/>
          <w:sz w:val="28"/>
          <w:szCs w:val="28"/>
          <w:highlight w:val="none"/>
          <w:shd w:val="clear" w:color="auto" w:fill="FFFFFF"/>
          <w:lang w:eastAsia="zh-CN"/>
        </w:rPr>
        <w:t>五</w:t>
      </w:r>
      <w:r>
        <w:rPr>
          <w:rFonts w:hint="default" w:ascii="Times New Roman" w:hAnsi="Times New Roman" w:eastAsia="仿宋"/>
          <w:color w:val="auto"/>
          <w:sz w:val="28"/>
          <w:szCs w:val="28"/>
          <w:highlight w:val="none"/>
          <w:shd w:val="clear" w:color="auto" w:fill="FFFFFF"/>
        </w:rPr>
        <w:t>、存在的问题和建议</w:t>
      </w:r>
    </w:p>
    <w:p>
      <w:pPr>
        <w:pStyle w:val="8"/>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70" w:lineRule="exact"/>
        <w:textAlignment w:val="auto"/>
        <w:rPr>
          <w:rFonts w:ascii="Times New Roman" w:hAnsi="Times New Roman" w:eastAsia="仿宋"/>
          <w:b/>
          <w:color w:val="auto"/>
          <w:sz w:val="30"/>
          <w:szCs w:val="30"/>
          <w:highlight w:val="none"/>
          <w:shd w:val="clear" w:color="auto" w:fill="FFFFFF"/>
        </w:rPr>
      </w:pPr>
      <w:bookmarkStart w:id="41" w:name="_Toc419740307"/>
      <w:bookmarkEnd w:id="41"/>
      <w:bookmarkStart w:id="42" w:name="_Toc419800529"/>
      <w:bookmarkEnd w:id="42"/>
      <w:bookmarkStart w:id="43" w:name="_Toc26723"/>
      <w:bookmarkEnd w:id="43"/>
      <w:r>
        <w:rPr>
          <w:rFonts w:hint="eastAsia" w:ascii="Times New Roman" w:hAnsi="Times New Roman" w:eastAsia="仿宋"/>
          <w:b/>
          <w:color w:val="auto"/>
          <w:sz w:val="30"/>
          <w:szCs w:val="30"/>
          <w:highlight w:val="none"/>
          <w:shd w:val="clear" w:color="auto" w:fill="FFFFFF"/>
          <w:lang w:eastAsia="zh-CN"/>
        </w:rPr>
        <w:t>　（一）</w:t>
      </w:r>
      <w:r>
        <w:rPr>
          <w:rFonts w:ascii="Times New Roman" w:hAnsi="Times New Roman" w:eastAsia="仿宋"/>
          <w:b/>
          <w:color w:val="auto"/>
          <w:sz w:val="30"/>
          <w:szCs w:val="30"/>
          <w:highlight w:val="none"/>
          <w:shd w:val="clear" w:color="auto" w:fill="FFFFFF"/>
        </w:rPr>
        <w:t>存在的问题</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textAlignment w:val="auto"/>
        <w:rPr>
          <w:rFonts w:ascii="Times New Roman" w:hAnsi="Times New Roman" w:eastAsia="仿宋"/>
          <w:color w:val="auto"/>
          <w:highlight w:val="none"/>
        </w:rPr>
      </w:pPr>
      <w:r>
        <w:rPr>
          <w:rFonts w:ascii="Times New Roman" w:hAnsi="Times New Roman" w:eastAsia="仿宋"/>
          <w:color w:val="auto"/>
          <w:highlight w:val="none"/>
          <w:shd w:val="clear" w:color="auto" w:fill="FFFFFF"/>
        </w:rPr>
        <w:t>通过这次绩效评价，</w:t>
      </w:r>
      <w:r>
        <w:rPr>
          <w:rFonts w:hint="eastAsia" w:ascii="Times New Roman" w:hAnsi="Times New Roman" w:eastAsia="仿宋"/>
          <w:color w:val="auto"/>
          <w:highlight w:val="none"/>
          <w:shd w:val="clear" w:color="auto" w:fill="FFFFFF"/>
          <w:lang w:eastAsia="zh-CN"/>
        </w:rPr>
        <w:t>也</w:t>
      </w:r>
      <w:r>
        <w:rPr>
          <w:rFonts w:ascii="Times New Roman" w:hAnsi="Times New Roman" w:eastAsia="仿宋"/>
          <w:color w:val="auto"/>
          <w:highlight w:val="none"/>
          <w:shd w:val="clear" w:color="auto" w:fill="FFFFFF"/>
        </w:rPr>
        <w:t>发现了</w:t>
      </w:r>
      <w:r>
        <w:rPr>
          <w:rFonts w:hint="eastAsia" w:ascii="Times New Roman" w:hAnsi="Times New Roman" w:eastAsia="仿宋"/>
          <w:color w:val="auto"/>
          <w:highlight w:val="none"/>
          <w:shd w:val="clear" w:color="auto" w:fill="FFFFFF"/>
          <w:lang w:eastAsia="zh-CN"/>
        </w:rPr>
        <w:t>改薄资金管理与使用</w:t>
      </w:r>
      <w:r>
        <w:rPr>
          <w:rFonts w:ascii="Times New Roman" w:hAnsi="Times New Roman" w:eastAsia="仿宋"/>
          <w:color w:val="auto"/>
          <w:highlight w:val="none"/>
          <w:shd w:val="clear" w:color="auto" w:fill="FFFFFF"/>
        </w:rPr>
        <w:t>过程中存在的一些问题和不足，主要</w:t>
      </w:r>
      <w:r>
        <w:rPr>
          <w:rFonts w:hint="eastAsia" w:ascii="Times New Roman" w:hAnsi="Times New Roman" w:eastAsia="仿宋"/>
          <w:color w:val="auto"/>
          <w:highlight w:val="none"/>
          <w:shd w:val="clear" w:color="auto" w:fill="FFFFFF"/>
          <w:lang w:eastAsia="zh-CN"/>
        </w:rPr>
        <w:t>表现在</w:t>
      </w:r>
      <w:r>
        <w:rPr>
          <w:rFonts w:ascii="Times New Roman" w:hAnsi="Times New Roman" w:eastAsia="仿宋"/>
          <w:color w:val="auto"/>
          <w:highlight w:val="none"/>
          <w:shd w:val="clear" w:color="auto" w:fill="FFFFFF"/>
        </w:rPr>
        <w:t>以下几点：</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firstLineChars="200"/>
        <w:textAlignment w:val="auto"/>
        <w:rPr>
          <w:rFonts w:hint="eastAsia" w:ascii="Times New Roman" w:hAnsi="Times New Roman" w:eastAsia="仿宋"/>
          <w:color w:val="auto"/>
          <w:highlight w:val="none"/>
          <w:shd w:val="clear" w:color="auto" w:fill="FFFFFF"/>
          <w:lang w:val="en-US" w:eastAsia="zh-CN"/>
        </w:rPr>
      </w:pPr>
      <w:bookmarkStart w:id="44" w:name="_Toc419800531"/>
      <w:bookmarkEnd w:id="44"/>
      <w:bookmarkStart w:id="45" w:name="_Toc419740308"/>
      <w:bookmarkEnd w:id="45"/>
      <w:bookmarkStart w:id="46" w:name="_Toc25496"/>
      <w:r>
        <w:rPr>
          <w:rFonts w:hint="eastAsia" w:ascii="Times New Roman" w:hAnsi="仿宋" w:eastAsia="仿宋"/>
          <w:color w:val="auto"/>
          <w:highlight w:val="none"/>
          <w:shd w:val="clear" w:color="auto" w:fill="FFFFFF"/>
        </w:rPr>
        <w:t>（1）</w:t>
      </w:r>
      <w:r>
        <w:rPr>
          <w:rFonts w:hint="eastAsia" w:ascii="Times New Roman" w:hAnsi="仿宋" w:eastAsia="仿宋"/>
          <w:color w:val="auto"/>
          <w:highlight w:val="none"/>
          <w:shd w:val="clear" w:color="auto" w:fill="FFFFFF"/>
          <w:lang w:eastAsia="zh-CN"/>
        </w:rPr>
        <w:t>未</w:t>
      </w:r>
      <w:r>
        <w:rPr>
          <w:rFonts w:ascii="Times New Roman" w:hAnsi="仿宋" w:eastAsia="仿宋"/>
          <w:color w:val="auto"/>
          <w:highlight w:val="none"/>
          <w:shd w:val="clear" w:color="auto" w:fill="FFFFFF"/>
        </w:rPr>
        <w:t>设立专</w:t>
      </w:r>
      <w:r>
        <w:rPr>
          <w:rFonts w:hint="eastAsia" w:ascii="Times New Roman" w:hAnsi="仿宋" w:eastAsia="仿宋"/>
          <w:color w:val="auto"/>
          <w:highlight w:val="none"/>
          <w:shd w:val="clear" w:color="auto" w:fill="FFFFFF"/>
          <w:lang w:eastAsia="zh-CN"/>
        </w:rPr>
        <w:t>账</w:t>
      </w:r>
      <w:r>
        <w:rPr>
          <w:rFonts w:ascii="Times New Roman" w:hAnsi="仿宋" w:eastAsia="仿宋"/>
          <w:color w:val="auto"/>
          <w:highlight w:val="none"/>
          <w:shd w:val="clear" w:color="auto" w:fill="FFFFFF"/>
        </w:rPr>
        <w:t>核算</w:t>
      </w:r>
      <w:r>
        <w:rPr>
          <w:rFonts w:hint="eastAsia" w:ascii="Times New Roman" w:hAnsi="仿宋" w:eastAsia="仿宋"/>
          <w:color w:val="auto"/>
          <w:highlight w:val="none"/>
          <w:shd w:val="clear" w:color="auto" w:fill="FFFFFF"/>
          <w:lang w:eastAsia="zh-CN"/>
        </w:rPr>
        <w:t>。</w:t>
      </w:r>
      <w:r>
        <w:rPr>
          <w:rFonts w:hint="eastAsia" w:ascii="Times New Roman" w:hAnsi="Times New Roman" w:eastAsia="仿宋"/>
          <w:color w:val="auto"/>
          <w:highlight w:val="none"/>
          <w:shd w:val="clear" w:color="auto" w:fill="FFFFFF"/>
          <w:lang w:val="en-US" w:eastAsia="zh-CN"/>
        </w:rPr>
        <w:t>改薄资金区教育局、抽查的十六中、中窑小学、磁湖小学未设立专账核算。</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textAlignment w:val="auto"/>
        <w:rPr>
          <w:rFonts w:hint="eastAsia" w:ascii="Times New Roman" w:hAnsi="仿宋" w:eastAsia="仿宋"/>
          <w:color w:val="auto"/>
          <w:highlight w:val="none"/>
          <w:shd w:val="clear" w:color="auto" w:fill="FFFFFF"/>
          <w:lang w:val="en-US" w:eastAsia="zh-CN"/>
        </w:rPr>
      </w:pPr>
      <w:r>
        <w:rPr>
          <w:rFonts w:hint="eastAsia" w:ascii="Times New Roman" w:hAnsi="仿宋" w:eastAsia="仿宋"/>
          <w:color w:val="auto"/>
          <w:highlight w:val="none"/>
          <w:shd w:val="clear" w:color="auto" w:fill="FFFFFF"/>
          <w:lang w:eastAsia="zh-CN"/>
        </w:rPr>
        <w:t>（</w:t>
      </w:r>
      <w:r>
        <w:rPr>
          <w:rFonts w:hint="eastAsia" w:ascii="Times New Roman" w:hAnsi="仿宋" w:eastAsia="仿宋"/>
          <w:color w:val="auto"/>
          <w:highlight w:val="none"/>
          <w:shd w:val="clear" w:color="auto" w:fill="FFFFFF"/>
          <w:lang w:val="en-US" w:eastAsia="zh-CN"/>
        </w:rPr>
        <w:t>2</w:t>
      </w:r>
      <w:r>
        <w:rPr>
          <w:rFonts w:hint="eastAsia" w:ascii="Times New Roman" w:hAnsi="仿宋" w:eastAsia="仿宋"/>
          <w:color w:val="auto"/>
          <w:highlight w:val="none"/>
          <w:shd w:val="clear" w:color="auto" w:fill="FFFFFF"/>
          <w:lang w:eastAsia="zh-CN"/>
        </w:rPr>
        <w:t>）项目无立项、申报资料。</w:t>
      </w:r>
      <w:r>
        <w:rPr>
          <w:rFonts w:hint="eastAsia" w:ascii="Times New Roman" w:hAnsi="仿宋" w:eastAsia="仿宋"/>
          <w:color w:val="auto"/>
          <w:highlight w:val="none"/>
          <w:shd w:val="clear" w:color="auto" w:fill="FFFFFF"/>
          <w:lang w:val="en-US" w:eastAsia="zh-CN"/>
        </w:rPr>
        <w:t>对资金的申请、拨付无立项、审批手续，区财政下拨至区教育局无区教育局立项、申请拨付手续，区财政按年初预算拨付。区教育局下拨至各学校也无各学校的立项、申报资料，由区教育局统筹拨付。</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textAlignment w:val="auto"/>
        <w:rPr>
          <w:rFonts w:hint="eastAsia" w:ascii="Times New Roman" w:hAnsi="Times New Roman" w:eastAsia="仿宋"/>
          <w:color w:val="auto"/>
          <w:highlight w:val="none"/>
          <w:shd w:val="clear" w:color="auto" w:fill="FFFFFF"/>
          <w:lang w:val="en-US" w:eastAsia="zh-CN"/>
        </w:rPr>
      </w:pP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301" w:firstLineChars="100"/>
        <w:textAlignment w:val="auto"/>
        <w:rPr>
          <w:rFonts w:ascii="Times New Roman" w:hAnsi="Times New Roman" w:eastAsia="仿宋"/>
          <w:color w:val="auto"/>
          <w:sz w:val="30"/>
          <w:szCs w:val="30"/>
          <w:highlight w:val="none"/>
        </w:rPr>
      </w:pPr>
      <w:r>
        <w:rPr>
          <w:rFonts w:ascii="Times New Roman" w:hAnsi="Times New Roman" w:eastAsia="仿宋"/>
          <w:b/>
          <w:color w:val="auto"/>
          <w:sz w:val="30"/>
          <w:szCs w:val="30"/>
          <w:highlight w:val="none"/>
          <w:shd w:val="clear" w:color="auto" w:fill="FFFFFF"/>
        </w:rPr>
        <w:t>（</w:t>
      </w:r>
      <w:r>
        <w:rPr>
          <w:rFonts w:hint="eastAsia" w:ascii="Times New Roman" w:hAnsi="Times New Roman" w:eastAsia="仿宋"/>
          <w:b/>
          <w:color w:val="auto"/>
          <w:sz w:val="30"/>
          <w:szCs w:val="30"/>
          <w:highlight w:val="none"/>
          <w:shd w:val="clear" w:color="auto" w:fill="FFFFFF"/>
          <w:lang w:eastAsia="zh-CN"/>
        </w:rPr>
        <w:t>二</w:t>
      </w:r>
      <w:r>
        <w:rPr>
          <w:rFonts w:ascii="Times New Roman" w:hAnsi="Times New Roman" w:eastAsia="仿宋"/>
          <w:b/>
          <w:color w:val="auto"/>
          <w:sz w:val="30"/>
          <w:szCs w:val="30"/>
          <w:highlight w:val="none"/>
          <w:shd w:val="clear" w:color="auto" w:fill="FFFFFF"/>
        </w:rPr>
        <w:t>）建议和改进举措</w:t>
      </w:r>
      <w:bookmarkEnd w:id="46"/>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textAlignment w:val="auto"/>
        <w:rPr>
          <w:rFonts w:hint="eastAsia" w:ascii="Times New Roman" w:hAnsi="仿宋" w:eastAsia="仿宋"/>
          <w:color w:val="auto"/>
          <w:highlight w:val="none"/>
          <w:shd w:val="clear" w:color="auto" w:fill="FFFFFF"/>
          <w:lang w:val="en-US" w:eastAsia="zh-CN"/>
        </w:rPr>
      </w:pPr>
      <w:r>
        <w:rPr>
          <w:rFonts w:hint="eastAsia" w:ascii="Times New Roman" w:hAnsi="仿宋" w:eastAsia="仿宋"/>
          <w:color w:val="auto"/>
          <w:highlight w:val="none"/>
          <w:shd w:val="clear" w:color="auto" w:fill="FFFFFF"/>
          <w:lang w:val="en-US" w:eastAsia="zh-CN"/>
        </w:rPr>
        <w:t>1、</w:t>
      </w:r>
      <w:r>
        <w:rPr>
          <w:rFonts w:ascii="Times New Roman" w:hAnsi="仿宋" w:eastAsia="仿宋"/>
          <w:color w:val="auto"/>
          <w:highlight w:val="none"/>
          <w:shd w:val="clear" w:color="auto" w:fill="FFFFFF"/>
        </w:rPr>
        <w:t>针对专项资金监管和使用实况，制定更有针对性的管理办法，一是</w:t>
      </w:r>
      <w:r>
        <w:rPr>
          <w:rFonts w:hint="eastAsia" w:ascii="Times New Roman" w:hAnsi="仿宋" w:eastAsia="仿宋"/>
          <w:color w:val="auto"/>
          <w:highlight w:val="none"/>
          <w:shd w:val="clear" w:color="auto" w:fill="FFFFFF"/>
          <w:lang w:eastAsia="zh-CN"/>
        </w:rPr>
        <w:t>区财政</w:t>
      </w:r>
      <w:r>
        <w:rPr>
          <w:rFonts w:ascii="Times New Roman" w:hAnsi="仿宋" w:eastAsia="仿宋"/>
          <w:color w:val="auto"/>
          <w:highlight w:val="none"/>
          <w:shd w:val="clear" w:color="auto" w:fill="FFFFFF"/>
        </w:rPr>
        <w:t>要加强财政监督，二是</w:t>
      </w:r>
      <w:r>
        <w:rPr>
          <w:rFonts w:hint="eastAsia" w:ascii="Times New Roman" w:hAnsi="仿宋" w:eastAsia="仿宋"/>
          <w:color w:val="auto"/>
          <w:highlight w:val="none"/>
          <w:shd w:val="clear" w:color="auto" w:fill="FFFFFF"/>
          <w:lang w:eastAsia="zh-CN"/>
        </w:rPr>
        <w:t>区教育局</w:t>
      </w:r>
      <w:r>
        <w:rPr>
          <w:rFonts w:ascii="Times New Roman" w:hAnsi="仿宋" w:eastAsia="仿宋"/>
          <w:color w:val="auto"/>
          <w:highlight w:val="none"/>
          <w:shd w:val="clear" w:color="auto" w:fill="FFFFFF"/>
        </w:rPr>
        <w:t>要</w:t>
      </w:r>
      <w:r>
        <w:rPr>
          <w:rFonts w:hint="eastAsia" w:ascii="Times New Roman" w:hAnsi="仿宋" w:eastAsia="仿宋"/>
          <w:color w:val="auto"/>
          <w:highlight w:val="none"/>
          <w:shd w:val="clear" w:color="auto" w:fill="FFFFFF"/>
          <w:lang w:eastAsia="zh-CN"/>
        </w:rPr>
        <w:t>加强业务监督，按照“坚持勤俭办学，满足基本需要”的原则，着力改善基本办学条件，满足教学基本需要，把有限的资金花在刀刃上，确保资金使用效果及效益。</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textAlignment w:val="auto"/>
        <w:rPr>
          <w:rFonts w:ascii="Times New Roman" w:hAnsi="仿宋" w:eastAsia="仿宋"/>
          <w:color w:val="auto"/>
          <w:highlight w:val="none"/>
          <w:shd w:val="clear" w:color="auto" w:fill="FFFFFF"/>
        </w:rPr>
      </w:pPr>
      <w:r>
        <w:rPr>
          <w:rFonts w:hint="eastAsia" w:ascii="Times New Roman" w:hAnsi="仿宋" w:eastAsia="仿宋"/>
          <w:color w:val="auto"/>
          <w:highlight w:val="none"/>
          <w:shd w:val="clear" w:color="auto" w:fill="FFFFFF"/>
          <w:lang w:val="en-US" w:eastAsia="zh-CN"/>
        </w:rPr>
        <w:t>2</w:t>
      </w:r>
      <w:r>
        <w:rPr>
          <w:rFonts w:hint="eastAsia" w:ascii="Times New Roman" w:hAnsi="仿宋" w:eastAsia="仿宋"/>
          <w:color w:val="auto"/>
          <w:highlight w:val="none"/>
          <w:shd w:val="clear" w:color="auto" w:fill="FFFFFF"/>
        </w:rPr>
        <w:t>、</w:t>
      </w:r>
      <w:r>
        <w:rPr>
          <w:rFonts w:ascii="Times New Roman" w:hAnsi="仿宋" w:eastAsia="仿宋"/>
          <w:color w:val="auto"/>
          <w:highlight w:val="none"/>
          <w:shd w:val="clear" w:color="auto" w:fill="FFFFFF"/>
        </w:rPr>
        <w:t>完善制度，加强专项资金管理</w:t>
      </w:r>
      <w:r>
        <w:rPr>
          <w:rFonts w:hint="eastAsia" w:ascii="Times New Roman" w:hAnsi="仿宋" w:eastAsia="仿宋"/>
          <w:color w:val="auto"/>
          <w:highlight w:val="none"/>
          <w:shd w:val="clear" w:color="auto" w:fill="FFFFFF"/>
          <w:lang w:eastAsia="zh-CN"/>
        </w:rPr>
        <w:t>，</w:t>
      </w:r>
      <w:r>
        <w:rPr>
          <w:rFonts w:ascii="Times New Roman" w:hAnsi="仿宋" w:eastAsia="仿宋"/>
          <w:color w:val="auto"/>
          <w:highlight w:val="none"/>
          <w:shd w:val="clear" w:color="auto" w:fill="FFFFFF"/>
        </w:rPr>
        <w:t>完善现有资金管理办法，强化预算编制和财务收支计划管理</w:t>
      </w:r>
      <w:r>
        <w:rPr>
          <w:rFonts w:hint="eastAsia" w:ascii="Times New Roman" w:hAnsi="仿宋" w:eastAsia="仿宋"/>
          <w:color w:val="auto"/>
          <w:highlight w:val="none"/>
          <w:shd w:val="clear" w:color="auto" w:fill="FFFFFF"/>
          <w:lang w:eastAsia="zh-CN"/>
        </w:rPr>
        <w:t>，</w:t>
      </w:r>
      <w:r>
        <w:rPr>
          <w:rFonts w:ascii="Times New Roman" w:hAnsi="仿宋" w:eastAsia="仿宋"/>
          <w:color w:val="auto"/>
          <w:highlight w:val="none"/>
          <w:shd w:val="clear" w:color="auto" w:fill="FFFFFF"/>
        </w:rPr>
        <w:t>建立和健全项目单位内部控制制度，加强财务监督力度</w:t>
      </w:r>
      <w:r>
        <w:rPr>
          <w:rFonts w:hint="eastAsia" w:ascii="Times New Roman" w:hAnsi="仿宋" w:eastAsia="仿宋"/>
          <w:color w:val="auto"/>
          <w:highlight w:val="none"/>
          <w:shd w:val="clear" w:color="auto" w:fill="FFFFFF"/>
          <w:lang w:eastAsia="zh-CN"/>
        </w:rPr>
        <w:t>，</w:t>
      </w:r>
      <w:r>
        <w:rPr>
          <w:rFonts w:ascii="Times New Roman" w:hAnsi="仿宋" w:eastAsia="仿宋"/>
          <w:color w:val="auto"/>
          <w:highlight w:val="none"/>
          <w:shd w:val="clear" w:color="auto" w:fill="FFFFFF"/>
        </w:rPr>
        <w:t>切实执行财务公开制度。</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textAlignment w:val="auto"/>
        <w:rPr>
          <w:rFonts w:hint="eastAsia" w:ascii="Times New Roman" w:hAnsi="仿宋" w:eastAsia="仿宋"/>
          <w:color w:val="auto"/>
          <w:highlight w:val="none"/>
          <w:shd w:val="clear" w:color="auto" w:fill="FFFFFF"/>
          <w:lang w:val="en-US" w:eastAsia="zh-CN"/>
        </w:rPr>
      </w:pPr>
      <w:r>
        <w:rPr>
          <w:rFonts w:hint="eastAsia" w:ascii="Times New Roman" w:hAnsi="仿宋" w:eastAsia="仿宋"/>
          <w:color w:val="auto"/>
          <w:highlight w:val="none"/>
          <w:shd w:val="clear" w:color="auto" w:fill="FFFFFF"/>
          <w:lang w:val="en-US" w:eastAsia="zh-CN"/>
        </w:rPr>
        <w:t>3、本次绩效评价，通过对十六中、中窑小学、磁湖小学教师随机发放满意度调查问卷，发现大家对改薄资金存在如下建议：</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textAlignment w:val="auto"/>
        <w:rPr>
          <w:rFonts w:hint="eastAsia" w:ascii="Times New Roman" w:hAnsi="仿宋" w:eastAsia="仿宋"/>
          <w:color w:val="auto"/>
          <w:highlight w:val="none"/>
          <w:shd w:val="clear" w:color="auto" w:fill="FFFFFF"/>
          <w:lang w:val="en-US" w:eastAsia="zh-CN"/>
        </w:rPr>
      </w:pPr>
      <w:r>
        <w:rPr>
          <w:rFonts w:hint="eastAsia" w:ascii="Times New Roman" w:hAnsi="仿宋" w:eastAsia="仿宋"/>
          <w:color w:val="auto"/>
          <w:highlight w:val="none"/>
          <w:shd w:val="clear" w:color="auto" w:fill="FFFFFF"/>
          <w:lang w:val="en-US" w:eastAsia="zh-CN"/>
        </w:rPr>
        <w:t>①加大资金投入，改善校园环境的同时也能改善教师办公环境及条件。</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firstLineChars="200"/>
        <w:textAlignment w:val="auto"/>
        <w:rPr>
          <w:rFonts w:hint="eastAsia" w:ascii="Times New Roman" w:hAnsi="仿宋" w:eastAsia="仿宋"/>
          <w:color w:val="auto"/>
          <w:highlight w:val="none"/>
          <w:shd w:val="clear" w:color="auto" w:fill="FFFFFF"/>
          <w:lang w:val="en-US" w:eastAsia="zh-CN"/>
        </w:rPr>
      </w:pPr>
      <w:r>
        <w:rPr>
          <w:rFonts w:hint="eastAsia" w:ascii="Times New Roman" w:hAnsi="仿宋" w:eastAsia="仿宋"/>
          <w:color w:val="auto"/>
          <w:highlight w:val="none"/>
          <w:shd w:val="clear" w:color="auto" w:fill="FFFFFF"/>
          <w:lang w:val="en-US" w:eastAsia="zh-CN"/>
        </w:rPr>
        <w:t>②把资金用于改善教学设施。</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firstLineChars="200"/>
        <w:textAlignment w:val="auto"/>
        <w:rPr>
          <w:rFonts w:hint="eastAsia" w:ascii="Times New Roman" w:hAnsi="仿宋" w:eastAsia="仿宋"/>
          <w:color w:val="auto"/>
          <w:highlight w:val="none"/>
          <w:shd w:val="clear" w:color="auto" w:fill="FFFFFF"/>
          <w:lang w:val="en-US" w:eastAsia="zh-CN"/>
        </w:rPr>
      </w:pPr>
      <w:r>
        <w:rPr>
          <w:rFonts w:hint="eastAsia" w:ascii="Times New Roman" w:hAnsi="仿宋" w:eastAsia="仿宋"/>
          <w:color w:val="auto"/>
          <w:highlight w:val="none"/>
          <w:shd w:val="clear" w:color="auto" w:fill="FFFFFF"/>
          <w:lang w:val="en-US" w:eastAsia="zh-CN"/>
        </w:rPr>
        <w:t>③要结合学校发展规划，面向未来，而不是把资金仅限于改薄的标准，根据实际需要，提高资金额度。</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firstLineChars="200"/>
        <w:textAlignment w:val="auto"/>
        <w:rPr>
          <w:rFonts w:hint="eastAsia" w:ascii="Times New Roman" w:hAnsi="仿宋" w:eastAsia="仿宋"/>
          <w:color w:val="auto"/>
          <w:highlight w:val="none"/>
          <w:shd w:val="clear" w:color="auto" w:fill="FFFFFF"/>
          <w:lang w:val="en-US" w:eastAsia="zh-CN"/>
        </w:rPr>
      </w:pPr>
      <w:r>
        <w:rPr>
          <w:rFonts w:hint="eastAsia" w:ascii="Times New Roman" w:hAnsi="仿宋" w:eastAsia="仿宋"/>
          <w:color w:val="auto"/>
          <w:highlight w:val="none"/>
          <w:shd w:val="clear" w:color="auto" w:fill="FFFFFF"/>
          <w:lang w:val="en-US" w:eastAsia="zh-CN"/>
        </w:rPr>
        <w:t>④通过职代会来商讨资金的用途。</w:t>
      </w:r>
    </w:p>
    <w:p>
      <w:pPr>
        <w:pStyle w:val="8"/>
        <w:keepNext w:val="0"/>
        <w:keepLines w:val="0"/>
        <w:pageBreakBefore w:val="0"/>
        <w:widowControl/>
        <w:numPr>
          <w:ilvl w:val="0"/>
          <w:numId w:val="3"/>
        </w:numPr>
        <w:kinsoku/>
        <w:wordWrap w:val="0"/>
        <w:overflowPunct/>
        <w:topLinePunct w:val="0"/>
        <w:autoSpaceDE/>
        <w:autoSpaceDN/>
        <w:bidi w:val="0"/>
        <w:adjustRightInd/>
        <w:snapToGrid/>
        <w:spacing w:before="0" w:beforeAutospacing="0" w:after="0" w:afterAutospacing="0" w:line="370" w:lineRule="exact"/>
        <w:ind w:firstLine="480" w:firstLineChars="200"/>
        <w:textAlignment w:val="auto"/>
        <w:rPr>
          <w:rFonts w:hint="eastAsia" w:ascii="Times New Roman" w:hAnsi="仿宋" w:eastAsia="仿宋"/>
          <w:color w:val="auto"/>
          <w:highlight w:val="none"/>
          <w:shd w:val="clear" w:color="auto" w:fill="FFFFFF"/>
          <w:lang w:val="en-US" w:eastAsia="zh-CN"/>
        </w:rPr>
      </w:pPr>
      <w:r>
        <w:rPr>
          <w:rFonts w:hint="eastAsia" w:ascii="Times New Roman" w:hAnsi="仿宋" w:eastAsia="仿宋"/>
          <w:color w:val="auto"/>
          <w:highlight w:val="none"/>
          <w:shd w:val="clear" w:color="auto" w:fill="FFFFFF"/>
          <w:lang w:val="en-US" w:eastAsia="zh-CN"/>
        </w:rPr>
        <w:t>建议区财政、区教育局实地下至各基层学校，收集广大师生的意见或建议，合理安排改薄资金的额度和使用范围，切实为学校服务，把资金用在最需用的地方，用好用活改薄资金，让有限的资金发挥最大、最佳效益。</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281" w:firstLineChars="100"/>
        <w:textAlignment w:val="auto"/>
        <w:rPr>
          <w:rFonts w:hint="eastAsia" w:ascii="Times New Roman" w:hAnsi="Times New Roman" w:eastAsia="仿宋"/>
          <w:b/>
          <w:bCs/>
          <w:color w:val="auto"/>
          <w:sz w:val="28"/>
          <w:szCs w:val="28"/>
          <w:highlight w:val="none"/>
          <w:lang w:eastAsia="zh-CN"/>
        </w:rPr>
      </w:pP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281" w:firstLineChars="100"/>
        <w:textAlignment w:val="auto"/>
        <w:rPr>
          <w:rFonts w:hint="eastAsia" w:ascii="Times New Roman" w:hAnsi="Times New Roman" w:eastAsia="仿宋"/>
          <w:color w:val="auto"/>
          <w:sz w:val="28"/>
          <w:szCs w:val="28"/>
          <w:highlight w:val="none"/>
          <w:lang w:eastAsia="zh-CN"/>
        </w:rPr>
      </w:pPr>
      <w:r>
        <w:rPr>
          <w:rFonts w:hint="eastAsia" w:ascii="Times New Roman" w:hAnsi="Times New Roman" w:eastAsia="仿宋"/>
          <w:b/>
          <w:bCs/>
          <w:color w:val="auto"/>
          <w:sz w:val="28"/>
          <w:szCs w:val="28"/>
          <w:highlight w:val="none"/>
          <w:lang w:eastAsia="zh-CN"/>
        </w:rPr>
        <w:t>六、</w:t>
      </w:r>
      <w:r>
        <w:rPr>
          <w:rFonts w:hint="eastAsia" w:eastAsia="仿宋_GB2312"/>
          <w:b/>
          <w:spacing w:val="-10"/>
          <w:sz w:val="28"/>
          <w:szCs w:val="28"/>
        </w:rPr>
        <w:t>报告使用范围及使用责任</w:t>
      </w:r>
      <w:r>
        <w:rPr>
          <w:rFonts w:hint="eastAsia" w:eastAsia="仿宋_GB2312"/>
          <w:b/>
          <w:spacing w:val="-10"/>
          <w:sz w:val="28"/>
          <w:szCs w:val="28"/>
        </w:rPr>
        <w:tab/>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textAlignment w:val="auto"/>
        <w:rPr>
          <w:rFonts w:ascii="Times New Roman" w:hAnsi="Times New Roman" w:eastAsia="仿宋"/>
          <w:color w:val="auto"/>
          <w:highlight w:val="none"/>
        </w:rPr>
      </w:pPr>
      <w:r>
        <w:rPr>
          <w:rFonts w:ascii="Times New Roman" w:hAnsi="仿宋" w:eastAsia="仿宋"/>
          <w:color w:val="auto"/>
          <w:highlight w:val="none"/>
          <w:shd w:val="clear" w:color="auto" w:fill="FFFFFF"/>
        </w:rPr>
        <w:t>本报告为</w:t>
      </w:r>
      <w:r>
        <w:rPr>
          <w:rFonts w:hint="eastAsia" w:ascii="Times New Roman" w:hAnsi="仿宋" w:eastAsia="仿宋"/>
          <w:color w:val="auto"/>
          <w:highlight w:val="none"/>
          <w:shd w:val="clear" w:color="auto" w:fill="FFFFFF"/>
          <w:lang w:eastAsia="zh-CN"/>
        </w:rPr>
        <w:t>西塞山区</w:t>
      </w:r>
      <w:r>
        <w:rPr>
          <w:rFonts w:ascii="Times New Roman" w:hAnsi="仿宋" w:eastAsia="仿宋"/>
          <w:color w:val="auto"/>
          <w:highlight w:val="none"/>
          <w:shd w:val="clear" w:color="auto" w:fill="FFFFFF"/>
        </w:rPr>
        <w:t>财政局专项委托</w:t>
      </w:r>
      <w:r>
        <w:rPr>
          <w:rFonts w:hint="eastAsia" w:ascii="Times New Roman" w:hAnsi="Times New Roman" w:eastAsia="仿宋"/>
          <w:color w:val="auto"/>
          <w:highlight w:val="none"/>
          <w:shd w:val="clear" w:color="auto" w:fill="FFFFFF"/>
          <w:lang w:val="en-US" w:eastAsia="zh-CN"/>
        </w:rPr>
        <w:t>2014年-2018年改薄</w:t>
      </w:r>
      <w:r>
        <w:rPr>
          <w:rFonts w:ascii="Times New Roman" w:hAnsi="仿宋" w:eastAsia="仿宋"/>
          <w:color w:val="auto"/>
          <w:highlight w:val="none"/>
          <w:shd w:val="clear" w:color="auto" w:fill="FFFFFF"/>
        </w:rPr>
        <w:t>资金使用绩效第三方评价的项目成果。本次评价对象为</w:t>
      </w:r>
      <w:r>
        <w:rPr>
          <w:rFonts w:hint="eastAsia" w:ascii="Times New Roman" w:hAnsi="仿宋" w:eastAsia="仿宋"/>
          <w:color w:val="auto"/>
          <w:highlight w:val="none"/>
          <w:shd w:val="clear" w:color="auto" w:fill="FFFFFF"/>
          <w:lang w:eastAsia="zh-CN"/>
        </w:rPr>
        <w:t>西塞山区</w:t>
      </w:r>
      <w:r>
        <w:rPr>
          <w:rFonts w:ascii="Times New Roman" w:hAnsi="Times New Roman" w:eastAsia="仿宋"/>
          <w:color w:val="auto"/>
          <w:highlight w:val="none"/>
          <w:shd w:val="clear" w:color="auto" w:fill="FFFFFF"/>
        </w:rPr>
        <w:t>201</w:t>
      </w:r>
      <w:r>
        <w:rPr>
          <w:rFonts w:hint="eastAsia" w:ascii="Times New Roman" w:hAnsi="Times New Roman" w:eastAsia="仿宋"/>
          <w:color w:val="auto"/>
          <w:highlight w:val="none"/>
          <w:shd w:val="clear" w:color="auto" w:fill="FFFFFF"/>
          <w:lang w:val="en-US" w:eastAsia="zh-CN"/>
        </w:rPr>
        <w:t>4年-2018年改薄</w:t>
      </w:r>
      <w:r>
        <w:rPr>
          <w:rFonts w:ascii="Times New Roman" w:hAnsi="仿宋" w:eastAsia="仿宋"/>
          <w:color w:val="auto"/>
          <w:highlight w:val="none"/>
          <w:shd w:val="clear" w:color="auto" w:fill="FFFFFF"/>
        </w:rPr>
        <w:t>资金使用绩效，涉及专项资金</w:t>
      </w:r>
      <w:r>
        <w:rPr>
          <w:rFonts w:hint="eastAsia" w:ascii="Times New Roman" w:hAnsi="Times New Roman" w:eastAsia="仿宋"/>
          <w:color w:val="auto"/>
          <w:highlight w:val="none"/>
          <w:shd w:val="clear" w:color="auto" w:fill="FFFFFF"/>
          <w:lang w:val="en-US" w:eastAsia="zh-CN"/>
        </w:rPr>
        <w:t>335.60</w:t>
      </w:r>
      <w:r>
        <w:rPr>
          <w:rFonts w:ascii="Times New Roman" w:hAnsi="仿宋" w:eastAsia="仿宋"/>
          <w:color w:val="auto"/>
          <w:highlight w:val="none"/>
          <w:shd w:val="clear" w:color="auto" w:fill="FFFFFF"/>
        </w:rPr>
        <w:t>万元。</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textAlignment w:val="auto"/>
        <w:rPr>
          <w:rFonts w:ascii="Times New Roman" w:hAnsi="Times New Roman" w:eastAsia="仿宋"/>
          <w:color w:val="auto"/>
          <w:highlight w:val="none"/>
        </w:rPr>
      </w:pPr>
      <w:r>
        <w:rPr>
          <w:rFonts w:ascii="Times New Roman" w:hAnsi="仿宋" w:eastAsia="仿宋"/>
          <w:color w:val="auto"/>
          <w:highlight w:val="none"/>
          <w:shd w:val="clear" w:color="auto" w:fill="FFFFFF"/>
        </w:rPr>
        <w:t>本报告专为委托方为本报告所列明的目的以及报送有关部门检查使用。绩效评价报告书的使用权归委托方所有，除依据法律规定需要公开的情形外，报告的全部或部分内容不得见诸于公开媒体。</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0"/>
        <w:jc w:val="right"/>
        <w:textAlignment w:val="auto"/>
        <w:rPr>
          <w:rFonts w:ascii="Times New Roman" w:hAnsi="Times New Roman" w:eastAsia="仿宋"/>
          <w:color w:val="auto"/>
          <w:highlight w:val="none"/>
        </w:rPr>
      </w:pPr>
      <w:r>
        <w:rPr>
          <w:rFonts w:ascii="Times New Roman" w:hAnsi="Times New Roman"/>
          <w:color w:val="auto"/>
          <w:highlight w:val="none"/>
          <w:shd w:val="clear" w:color="auto" w:fill="FFFFFF"/>
        </w:rPr>
        <w:t> </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jc w:val="right"/>
        <w:textAlignment w:val="auto"/>
        <w:rPr>
          <w:rFonts w:ascii="Times New Roman" w:hAnsi="Times New Roman"/>
          <w:color w:val="auto"/>
          <w:highlight w:val="none"/>
          <w:shd w:val="clear" w:color="auto" w:fill="FFFFFF"/>
        </w:rPr>
      </w:pP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jc w:val="right"/>
        <w:textAlignment w:val="auto"/>
        <w:rPr>
          <w:rFonts w:ascii="Times New Roman" w:hAnsi="Times New Roman"/>
          <w:color w:val="auto"/>
          <w:highlight w:val="none"/>
          <w:shd w:val="clear" w:color="auto" w:fill="FFFFFF"/>
        </w:rPr>
      </w:pPr>
      <w:bookmarkStart w:id="50" w:name="_GoBack"/>
      <w:bookmarkEnd w:id="50"/>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jc w:val="right"/>
        <w:textAlignment w:val="auto"/>
        <w:rPr>
          <w:rFonts w:ascii="Times New Roman" w:hAnsi="Times New Roman"/>
          <w:color w:val="auto"/>
          <w:highlight w:val="none"/>
          <w:shd w:val="clear" w:color="auto" w:fill="FFFFFF"/>
        </w:rPr>
      </w:pP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jc w:val="right"/>
        <w:textAlignment w:val="auto"/>
        <w:rPr>
          <w:rFonts w:ascii="Times New Roman" w:hAnsi="Times New Roman"/>
          <w:color w:val="auto"/>
          <w:highlight w:val="none"/>
          <w:shd w:val="clear" w:color="auto" w:fill="FFFFFF"/>
        </w:rPr>
      </w:pPr>
      <w:r>
        <w:rPr>
          <w:rFonts w:ascii="Times New Roman" w:hAnsi="Times New Roman"/>
          <w:color w:val="auto"/>
          <w:highlight w:val="none"/>
          <w:shd w:val="clear" w:color="auto" w:fill="FFFFFF"/>
        </w:rPr>
        <w:t> </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jc w:val="center"/>
        <w:textAlignment w:val="auto"/>
        <w:rPr>
          <w:rFonts w:ascii="Times New Roman" w:hAnsi="Times New Roman" w:eastAsia="仿宋"/>
          <w:color w:val="auto"/>
          <w:highlight w:val="none"/>
        </w:rPr>
      </w:pPr>
      <w:r>
        <w:rPr>
          <w:rFonts w:hint="eastAsia" w:ascii="Times New Roman" w:hAnsi="Times New Roman" w:eastAsia="仿宋"/>
          <w:color w:val="auto"/>
          <w:highlight w:val="none"/>
          <w:shd w:val="clear" w:color="auto" w:fill="FFFFFF"/>
          <w:lang w:val="en-US" w:eastAsia="zh-CN"/>
        </w:rPr>
        <w:t xml:space="preserve">                                     </w:t>
      </w:r>
      <w:r>
        <w:rPr>
          <w:rFonts w:ascii="Times New Roman" w:hAnsi="Times New Roman" w:eastAsia="仿宋"/>
          <w:color w:val="auto"/>
          <w:highlight w:val="none"/>
          <w:shd w:val="clear" w:color="auto" w:fill="FFFFFF"/>
        </w:rPr>
        <w:t>黄石阳光联</w:t>
      </w:r>
      <w:r>
        <w:rPr>
          <w:rFonts w:hint="eastAsia" w:ascii="Times New Roman" w:hAnsi="Times New Roman" w:eastAsia="仿宋"/>
          <w:color w:val="auto"/>
          <w:highlight w:val="none"/>
          <w:shd w:val="clear" w:color="auto" w:fill="FFFFFF"/>
          <w:lang w:eastAsia="zh-CN"/>
        </w:rPr>
        <w:t>合</w:t>
      </w:r>
      <w:r>
        <w:rPr>
          <w:rFonts w:ascii="Times New Roman" w:hAnsi="Times New Roman" w:eastAsia="仿宋"/>
          <w:color w:val="auto"/>
          <w:highlight w:val="none"/>
          <w:shd w:val="clear" w:color="auto" w:fill="FFFFFF"/>
        </w:rPr>
        <w:t>会计师事务所</w:t>
      </w:r>
    </w:p>
    <w:p>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ind w:firstLine="480"/>
        <w:jc w:val="center"/>
        <w:textAlignment w:val="auto"/>
        <w:rPr>
          <w:rFonts w:ascii="Times New Roman" w:hAnsi="Times New Roman" w:eastAsia="仿宋"/>
          <w:color w:val="auto"/>
          <w:highlight w:val="none"/>
        </w:rPr>
      </w:pPr>
      <w:r>
        <w:rPr>
          <w:rFonts w:hint="eastAsia" w:ascii="Times New Roman" w:hAnsi="Times New Roman" w:eastAsia="仿宋"/>
          <w:color w:val="auto"/>
          <w:highlight w:val="none"/>
          <w:shd w:val="clear" w:color="auto" w:fill="FFFFFF"/>
          <w:lang w:val="en-US" w:eastAsia="zh-CN"/>
        </w:rPr>
        <w:t xml:space="preserve">                                       </w:t>
      </w:r>
      <w:r>
        <w:rPr>
          <w:rFonts w:ascii="Times New Roman" w:hAnsi="Times New Roman" w:eastAsia="仿宋"/>
          <w:color w:val="auto"/>
          <w:highlight w:val="none"/>
          <w:shd w:val="clear" w:color="auto" w:fill="FFFFFF"/>
        </w:rPr>
        <w:t>二</w:t>
      </w:r>
      <w:r>
        <w:rPr>
          <w:rFonts w:hint="eastAsia" w:ascii="Times New Roman" w:hAnsi="Times New Roman" w:eastAsia="仿宋"/>
          <w:color w:val="auto"/>
          <w:highlight w:val="none"/>
          <w:shd w:val="clear" w:color="auto" w:fill="FFFFFF"/>
          <w:lang w:val="en-US" w:eastAsia="zh-CN"/>
        </w:rPr>
        <w:t>O</w:t>
      </w:r>
      <w:r>
        <w:rPr>
          <w:rFonts w:ascii="Times New Roman" w:hAnsi="Times New Roman" w:eastAsia="仿宋"/>
          <w:color w:val="auto"/>
          <w:highlight w:val="none"/>
          <w:shd w:val="clear" w:color="auto" w:fill="FFFFFF"/>
        </w:rPr>
        <w:t>一</w:t>
      </w:r>
      <w:r>
        <w:rPr>
          <w:rFonts w:hint="eastAsia" w:ascii="Times New Roman" w:hAnsi="Times New Roman" w:eastAsia="仿宋"/>
          <w:color w:val="auto"/>
          <w:highlight w:val="none"/>
          <w:shd w:val="clear" w:color="auto" w:fill="FFFFFF"/>
          <w:lang w:eastAsia="zh-CN"/>
        </w:rPr>
        <w:t>八</w:t>
      </w:r>
      <w:r>
        <w:rPr>
          <w:rFonts w:ascii="Times New Roman" w:hAnsi="Times New Roman" w:eastAsia="仿宋"/>
          <w:color w:val="auto"/>
          <w:highlight w:val="none"/>
          <w:shd w:val="clear" w:color="auto" w:fill="FFFFFF"/>
        </w:rPr>
        <w:t>年</w:t>
      </w:r>
      <w:r>
        <w:rPr>
          <w:rFonts w:hint="eastAsia" w:ascii="Times New Roman" w:hAnsi="Times New Roman" w:eastAsia="仿宋"/>
          <w:color w:val="auto"/>
          <w:highlight w:val="none"/>
          <w:shd w:val="clear" w:color="auto" w:fill="FFFFFF"/>
          <w:lang w:eastAsia="zh-CN"/>
        </w:rPr>
        <w:t>十</w:t>
      </w:r>
      <w:r>
        <w:rPr>
          <w:rFonts w:ascii="Times New Roman" w:hAnsi="Times New Roman" w:eastAsia="仿宋"/>
          <w:color w:val="auto"/>
          <w:highlight w:val="none"/>
          <w:shd w:val="clear" w:color="auto" w:fill="FFFFFF"/>
        </w:rPr>
        <w:t>月</w:t>
      </w:r>
      <w:r>
        <w:rPr>
          <w:rFonts w:hint="eastAsia" w:ascii="Times New Roman" w:hAnsi="Times New Roman" w:eastAsia="仿宋"/>
          <w:color w:val="auto"/>
          <w:highlight w:val="none"/>
          <w:shd w:val="clear" w:color="auto" w:fill="FFFFFF"/>
          <w:lang w:eastAsia="zh-CN"/>
        </w:rPr>
        <w:t>二十</w:t>
      </w:r>
      <w:r>
        <w:rPr>
          <w:rFonts w:ascii="Times New Roman" w:hAnsi="Times New Roman" w:eastAsia="仿宋"/>
          <w:color w:val="auto"/>
          <w:highlight w:val="none"/>
          <w:shd w:val="clear" w:color="auto" w:fill="FFFFFF"/>
        </w:rPr>
        <w:t>日</w:t>
      </w:r>
    </w:p>
    <w:p>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370" w:lineRule="exact"/>
        <w:textAlignment w:val="auto"/>
        <w:rPr>
          <w:rFonts w:hint="default" w:ascii="Times New Roman" w:hAnsi="Times New Roman" w:eastAsia="仿宋"/>
          <w:color w:val="auto"/>
          <w:highlight w:val="none"/>
        </w:rPr>
      </w:pPr>
      <w:bookmarkStart w:id="47" w:name="_Toc419740309"/>
      <w:bookmarkEnd w:id="47"/>
      <w:bookmarkStart w:id="48" w:name="_Toc419800532"/>
      <w:bookmarkEnd w:id="48"/>
      <w:bookmarkStart w:id="49" w:name="_Toc419800580"/>
      <w:bookmarkEnd w:id="49"/>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 xml:space="preserve">第 </w:t>
    </w:r>
    <w:r>
      <w:fldChar w:fldCharType="begin"/>
    </w:r>
    <w:r>
      <w:instrText xml:space="preserve"> PAGE  \* MERGEFORMAT </w:instrText>
    </w:r>
    <w:r>
      <w:fldChar w:fldCharType="separate"/>
    </w:r>
    <w:r>
      <w:t>17</w:t>
    </w:r>
    <w:r>
      <w:fldChar w:fldCharType="end"/>
    </w:r>
    <w:r>
      <w:rPr>
        <w:rFonts w:hint="eastAsia"/>
      </w:rPr>
      <w:t xml:space="preserve"> 页 共 </w:t>
    </w:r>
    <w:r>
      <w:fldChar w:fldCharType="begin"/>
    </w:r>
    <w:r>
      <w:instrText xml:space="preserve"> NUMPAGES  \* MERGEFORMAT </w:instrText>
    </w:r>
    <w:r>
      <w:fldChar w:fldCharType="separate"/>
    </w:r>
    <w:r>
      <w:t>65</w:t>
    </w:r>
    <w: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double" w:color="auto" w:sz="8" w:space="1"/>
      </w:pBdr>
      <w:jc w:val="center"/>
      <w:rPr>
        <w:sz w:val="21"/>
        <w:szCs w:val="21"/>
      </w:rPr>
    </w:pPr>
    <w:r>
      <w:rPr>
        <w:rFonts w:hint="eastAsia"/>
        <w:sz w:val="21"/>
        <w:szCs w:val="21"/>
        <w:lang w:eastAsia="zh-CN"/>
      </w:rPr>
      <w:t>西塞山区</w:t>
    </w:r>
    <w:r>
      <w:rPr>
        <w:rFonts w:hint="eastAsia"/>
        <w:sz w:val="21"/>
        <w:szCs w:val="21"/>
      </w:rPr>
      <w:t>201</w:t>
    </w:r>
    <w:r>
      <w:rPr>
        <w:rFonts w:hint="eastAsia"/>
        <w:sz w:val="21"/>
        <w:szCs w:val="21"/>
        <w:lang w:val="en-US" w:eastAsia="zh-CN"/>
      </w:rPr>
      <w:t>4年-2018年改薄</w:t>
    </w:r>
    <w:r>
      <w:rPr>
        <w:rFonts w:hint="eastAsia"/>
        <w:sz w:val="21"/>
        <w:szCs w:val="21"/>
      </w:rPr>
      <w:t>资金绩效评价报告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63B509"/>
    <w:multiLevelType w:val="singleLevel"/>
    <w:tmpl w:val="B463B509"/>
    <w:lvl w:ilvl="0" w:tentative="0">
      <w:start w:val="3"/>
      <w:numFmt w:val="decimal"/>
      <w:lvlText w:val="%1."/>
      <w:lvlJc w:val="left"/>
      <w:pPr>
        <w:tabs>
          <w:tab w:val="left" w:pos="312"/>
        </w:tabs>
      </w:pPr>
    </w:lvl>
  </w:abstractNum>
  <w:abstractNum w:abstractNumId="1">
    <w:nsid w:val="0BA1FE55"/>
    <w:multiLevelType w:val="singleLevel"/>
    <w:tmpl w:val="0BA1FE55"/>
    <w:lvl w:ilvl="0" w:tentative="0">
      <w:start w:val="4"/>
      <w:numFmt w:val="decimal"/>
      <w:suff w:val="nothing"/>
      <w:lvlText w:val="%1、"/>
      <w:lvlJc w:val="left"/>
    </w:lvl>
  </w:abstractNum>
  <w:abstractNum w:abstractNumId="2">
    <w:nsid w:val="5A2E8A68"/>
    <w:multiLevelType w:val="singleLevel"/>
    <w:tmpl w:val="5A2E8A68"/>
    <w:lvl w:ilvl="0" w:tentative="0">
      <w:start w:val="2"/>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B37A0"/>
    <w:rsid w:val="000130A3"/>
    <w:rsid w:val="000244E2"/>
    <w:rsid w:val="00056F88"/>
    <w:rsid w:val="00082DC4"/>
    <w:rsid w:val="000A2608"/>
    <w:rsid w:val="000A6E1A"/>
    <w:rsid w:val="000B3C1B"/>
    <w:rsid w:val="000B66A7"/>
    <w:rsid w:val="000D61F0"/>
    <w:rsid w:val="000D7D46"/>
    <w:rsid w:val="000E0EFF"/>
    <w:rsid w:val="000F271C"/>
    <w:rsid w:val="0012299C"/>
    <w:rsid w:val="001335E8"/>
    <w:rsid w:val="00140D2E"/>
    <w:rsid w:val="001624AD"/>
    <w:rsid w:val="00175F12"/>
    <w:rsid w:val="00181B8A"/>
    <w:rsid w:val="0018755F"/>
    <w:rsid w:val="001A6B5D"/>
    <w:rsid w:val="001B37A0"/>
    <w:rsid w:val="001B3F21"/>
    <w:rsid w:val="001C7772"/>
    <w:rsid w:val="0021483E"/>
    <w:rsid w:val="0022059E"/>
    <w:rsid w:val="00224766"/>
    <w:rsid w:val="00260EDA"/>
    <w:rsid w:val="00267C67"/>
    <w:rsid w:val="00275D74"/>
    <w:rsid w:val="0028487A"/>
    <w:rsid w:val="0029581A"/>
    <w:rsid w:val="00296226"/>
    <w:rsid w:val="002A268D"/>
    <w:rsid w:val="002C5FCE"/>
    <w:rsid w:val="002D1621"/>
    <w:rsid w:val="002D2198"/>
    <w:rsid w:val="003259F4"/>
    <w:rsid w:val="0033364B"/>
    <w:rsid w:val="00342BFD"/>
    <w:rsid w:val="00365B8F"/>
    <w:rsid w:val="00365E57"/>
    <w:rsid w:val="00365EDA"/>
    <w:rsid w:val="0036710C"/>
    <w:rsid w:val="00367A52"/>
    <w:rsid w:val="0038117C"/>
    <w:rsid w:val="003845BD"/>
    <w:rsid w:val="003B65DC"/>
    <w:rsid w:val="003B7FAA"/>
    <w:rsid w:val="003C1DF7"/>
    <w:rsid w:val="003C6E1F"/>
    <w:rsid w:val="003E56C1"/>
    <w:rsid w:val="003F406B"/>
    <w:rsid w:val="004048A8"/>
    <w:rsid w:val="00466F1B"/>
    <w:rsid w:val="00470868"/>
    <w:rsid w:val="00476DC5"/>
    <w:rsid w:val="0049287C"/>
    <w:rsid w:val="004A40CD"/>
    <w:rsid w:val="004E774D"/>
    <w:rsid w:val="00501DDD"/>
    <w:rsid w:val="005241F5"/>
    <w:rsid w:val="005417E9"/>
    <w:rsid w:val="00551F4E"/>
    <w:rsid w:val="00573ECA"/>
    <w:rsid w:val="0059108F"/>
    <w:rsid w:val="005C3390"/>
    <w:rsid w:val="005D270E"/>
    <w:rsid w:val="005E3970"/>
    <w:rsid w:val="00622B3A"/>
    <w:rsid w:val="00626648"/>
    <w:rsid w:val="006812D1"/>
    <w:rsid w:val="0068152F"/>
    <w:rsid w:val="006B2786"/>
    <w:rsid w:val="006C6291"/>
    <w:rsid w:val="006C6B51"/>
    <w:rsid w:val="006D5779"/>
    <w:rsid w:val="006E5475"/>
    <w:rsid w:val="006F219F"/>
    <w:rsid w:val="00704702"/>
    <w:rsid w:val="007120BA"/>
    <w:rsid w:val="007226B2"/>
    <w:rsid w:val="00722844"/>
    <w:rsid w:val="00734865"/>
    <w:rsid w:val="00750F3E"/>
    <w:rsid w:val="00753A57"/>
    <w:rsid w:val="00753C53"/>
    <w:rsid w:val="00754E9C"/>
    <w:rsid w:val="0075779A"/>
    <w:rsid w:val="00766654"/>
    <w:rsid w:val="0076779E"/>
    <w:rsid w:val="007839C9"/>
    <w:rsid w:val="007D740B"/>
    <w:rsid w:val="007D79CE"/>
    <w:rsid w:val="007F1098"/>
    <w:rsid w:val="007F7491"/>
    <w:rsid w:val="00843CB7"/>
    <w:rsid w:val="00852C7A"/>
    <w:rsid w:val="00853F3B"/>
    <w:rsid w:val="00866380"/>
    <w:rsid w:val="00897EA6"/>
    <w:rsid w:val="00922302"/>
    <w:rsid w:val="0092689D"/>
    <w:rsid w:val="00962FFB"/>
    <w:rsid w:val="009C7B92"/>
    <w:rsid w:val="009D4940"/>
    <w:rsid w:val="009D5288"/>
    <w:rsid w:val="009D560F"/>
    <w:rsid w:val="00A06EE3"/>
    <w:rsid w:val="00A23423"/>
    <w:rsid w:val="00A44776"/>
    <w:rsid w:val="00A56A9C"/>
    <w:rsid w:val="00A669DD"/>
    <w:rsid w:val="00A72F68"/>
    <w:rsid w:val="00A8266E"/>
    <w:rsid w:val="00A8534C"/>
    <w:rsid w:val="00AC59BD"/>
    <w:rsid w:val="00AD76BC"/>
    <w:rsid w:val="00B07F37"/>
    <w:rsid w:val="00B12DD3"/>
    <w:rsid w:val="00B329F4"/>
    <w:rsid w:val="00B347FF"/>
    <w:rsid w:val="00B54783"/>
    <w:rsid w:val="00B929FD"/>
    <w:rsid w:val="00B97890"/>
    <w:rsid w:val="00BD003C"/>
    <w:rsid w:val="00BD04B5"/>
    <w:rsid w:val="00BD1FD6"/>
    <w:rsid w:val="00BD3725"/>
    <w:rsid w:val="00BE1685"/>
    <w:rsid w:val="00C114AF"/>
    <w:rsid w:val="00C24BCC"/>
    <w:rsid w:val="00C45B92"/>
    <w:rsid w:val="00C96B16"/>
    <w:rsid w:val="00CB1A79"/>
    <w:rsid w:val="00CC3A42"/>
    <w:rsid w:val="00D14B0F"/>
    <w:rsid w:val="00D203AE"/>
    <w:rsid w:val="00D20C7F"/>
    <w:rsid w:val="00D2205F"/>
    <w:rsid w:val="00D2215A"/>
    <w:rsid w:val="00D35DC8"/>
    <w:rsid w:val="00D45CA3"/>
    <w:rsid w:val="00D54FC5"/>
    <w:rsid w:val="00D6111D"/>
    <w:rsid w:val="00D84AB3"/>
    <w:rsid w:val="00D9090C"/>
    <w:rsid w:val="00E218FC"/>
    <w:rsid w:val="00E32CA3"/>
    <w:rsid w:val="00E35322"/>
    <w:rsid w:val="00E75F4D"/>
    <w:rsid w:val="00E81025"/>
    <w:rsid w:val="00E84F48"/>
    <w:rsid w:val="00E8736E"/>
    <w:rsid w:val="00EA0454"/>
    <w:rsid w:val="00ED5710"/>
    <w:rsid w:val="00ED7646"/>
    <w:rsid w:val="00F061DB"/>
    <w:rsid w:val="00F07AF7"/>
    <w:rsid w:val="00F16529"/>
    <w:rsid w:val="00F41748"/>
    <w:rsid w:val="00F76103"/>
    <w:rsid w:val="00F77832"/>
    <w:rsid w:val="00F8493B"/>
    <w:rsid w:val="00FC0ABA"/>
    <w:rsid w:val="02BB0FD9"/>
    <w:rsid w:val="03895785"/>
    <w:rsid w:val="04AD2815"/>
    <w:rsid w:val="04F248D4"/>
    <w:rsid w:val="05741E0B"/>
    <w:rsid w:val="057A64D6"/>
    <w:rsid w:val="05D15B9B"/>
    <w:rsid w:val="06E71BA9"/>
    <w:rsid w:val="08E06F66"/>
    <w:rsid w:val="09570D63"/>
    <w:rsid w:val="09D51550"/>
    <w:rsid w:val="09F80531"/>
    <w:rsid w:val="0A093308"/>
    <w:rsid w:val="0A527934"/>
    <w:rsid w:val="0A6231B4"/>
    <w:rsid w:val="0A8E1BAA"/>
    <w:rsid w:val="0AE91103"/>
    <w:rsid w:val="0B615826"/>
    <w:rsid w:val="0D9974E3"/>
    <w:rsid w:val="0E1A1761"/>
    <w:rsid w:val="0FCE5317"/>
    <w:rsid w:val="104A1D6A"/>
    <w:rsid w:val="105C1A80"/>
    <w:rsid w:val="10A22450"/>
    <w:rsid w:val="10F03EBE"/>
    <w:rsid w:val="129206A5"/>
    <w:rsid w:val="136457EB"/>
    <w:rsid w:val="13941665"/>
    <w:rsid w:val="13F73B0F"/>
    <w:rsid w:val="143E2BB3"/>
    <w:rsid w:val="149C3AD0"/>
    <w:rsid w:val="159640E8"/>
    <w:rsid w:val="15F53135"/>
    <w:rsid w:val="16DF4F3F"/>
    <w:rsid w:val="17C44D7D"/>
    <w:rsid w:val="17CF71EB"/>
    <w:rsid w:val="17F43B7B"/>
    <w:rsid w:val="18393B4B"/>
    <w:rsid w:val="183A160A"/>
    <w:rsid w:val="188959FB"/>
    <w:rsid w:val="18917382"/>
    <w:rsid w:val="18EC7385"/>
    <w:rsid w:val="19110572"/>
    <w:rsid w:val="197B17DA"/>
    <w:rsid w:val="199C4554"/>
    <w:rsid w:val="19C41450"/>
    <w:rsid w:val="1B242382"/>
    <w:rsid w:val="1B3318A9"/>
    <w:rsid w:val="1B854A14"/>
    <w:rsid w:val="1BEE35A8"/>
    <w:rsid w:val="1C024A2A"/>
    <w:rsid w:val="1CB80CD4"/>
    <w:rsid w:val="1D176140"/>
    <w:rsid w:val="1D1A214A"/>
    <w:rsid w:val="1DC25E95"/>
    <w:rsid w:val="1DE63A6B"/>
    <w:rsid w:val="1E08589C"/>
    <w:rsid w:val="1ECA7F8F"/>
    <w:rsid w:val="202706F2"/>
    <w:rsid w:val="2040481B"/>
    <w:rsid w:val="20EA7F18"/>
    <w:rsid w:val="2113554A"/>
    <w:rsid w:val="2114240C"/>
    <w:rsid w:val="21690CDF"/>
    <w:rsid w:val="22961337"/>
    <w:rsid w:val="22C201A9"/>
    <w:rsid w:val="22C665F4"/>
    <w:rsid w:val="249F6DDA"/>
    <w:rsid w:val="24CF2A91"/>
    <w:rsid w:val="24DF295F"/>
    <w:rsid w:val="26110E12"/>
    <w:rsid w:val="26115BB0"/>
    <w:rsid w:val="263B37F4"/>
    <w:rsid w:val="269D2364"/>
    <w:rsid w:val="2712677E"/>
    <w:rsid w:val="279F06E6"/>
    <w:rsid w:val="28EB0F80"/>
    <w:rsid w:val="290B2F4E"/>
    <w:rsid w:val="291541AE"/>
    <w:rsid w:val="29161445"/>
    <w:rsid w:val="291B1ABB"/>
    <w:rsid w:val="292E23DF"/>
    <w:rsid w:val="29E65991"/>
    <w:rsid w:val="2A1174AD"/>
    <w:rsid w:val="2A5E6954"/>
    <w:rsid w:val="2B1A2B5D"/>
    <w:rsid w:val="2BA5138C"/>
    <w:rsid w:val="2C163621"/>
    <w:rsid w:val="2DAF2259"/>
    <w:rsid w:val="2EE62E98"/>
    <w:rsid w:val="30957EBF"/>
    <w:rsid w:val="32BA18A9"/>
    <w:rsid w:val="32C663DD"/>
    <w:rsid w:val="331366B0"/>
    <w:rsid w:val="33615CF9"/>
    <w:rsid w:val="33BA15E3"/>
    <w:rsid w:val="33F451F3"/>
    <w:rsid w:val="34EF71B1"/>
    <w:rsid w:val="35122E8B"/>
    <w:rsid w:val="359D5AB1"/>
    <w:rsid w:val="36055119"/>
    <w:rsid w:val="364D419F"/>
    <w:rsid w:val="375B24AB"/>
    <w:rsid w:val="383256A1"/>
    <w:rsid w:val="386322A6"/>
    <w:rsid w:val="38B07C48"/>
    <w:rsid w:val="392B6FEC"/>
    <w:rsid w:val="3AB8618C"/>
    <w:rsid w:val="3C0B0BA3"/>
    <w:rsid w:val="3CE70487"/>
    <w:rsid w:val="3D192AD2"/>
    <w:rsid w:val="3D38244B"/>
    <w:rsid w:val="3D993E7F"/>
    <w:rsid w:val="3E343E11"/>
    <w:rsid w:val="3E4A71D4"/>
    <w:rsid w:val="3E6D3CC6"/>
    <w:rsid w:val="3EDC59EC"/>
    <w:rsid w:val="3FAB3ECB"/>
    <w:rsid w:val="40217FC1"/>
    <w:rsid w:val="40657A7F"/>
    <w:rsid w:val="416F0B3B"/>
    <w:rsid w:val="41D816BC"/>
    <w:rsid w:val="425635FD"/>
    <w:rsid w:val="42754CEB"/>
    <w:rsid w:val="42BF2A28"/>
    <w:rsid w:val="45715CA2"/>
    <w:rsid w:val="45E23A20"/>
    <w:rsid w:val="4627170E"/>
    <w:rsid w:val="472232AE"/>
    <w:rsid w:val="478C039C"/>
    <w:rsid w:val="47A67BE5"/>
    <w:rsid w:val="4951216A"/>
    <w:rsid w:val="496425E9"/>
    <w:rsid w:val="49717DFF"/>
    <w:rsid w:val="49C91AF0"/>
    <w:rsid w:val="49FB676A"/>
    <w:rsid w:val="4A6A0778"/>
    <w:rsid w:val="4A9E431E"/>
    <w:rsid w:val="4B9E631F"/>
    <w:rsid w:val="4C4B288D"/>
    <w:rsid w:val="4C5B4898"/>
    <w:rsid w:val="4E15312A"/>
    <w:rsid w:val="4ECE099A"/>
    <w:rsid w:val="4F3D5732"/>
    <w:rsid w:val="4F4E7ED3"/>
    <w:rsid w:val="4F7E541E"/>
    <w:rsid w:val="50972F45"/>
    <w:rsid w:val="50BF4849"/>
    <w:rsid w:val="523C7896"/>
    <w:rsid w:val="5337200F"/>
    <w:rsid w:val="539A20A6"/>
    <w:rsid w:val="53B12F90"/>
    <w:rsid w:val="54611DFB"/>
    <w:rsid w:val="547E5723"/>
    <w:rsid w:val="54827A29"/>
    <w:rsid w:val="54C633BB"/>
    <w:rsid w:val="55D6737B"/>
    <w:rsid w:val="56360C42"/>
    <w:rsid w:val="568C5B0B"/>
    <w:rsid w:val="57DD285D"/>
    <w:rsid w:val="582C28E2"/>
    <w:rsid w:val="585166A0"/>
    <w:rsid w:val="585A0E72"/>
    <w:rsid w:val="59440BAA"/>
    <w:rsid w:val="59EC3B45"/>
    <w:rsid w:val="5A451068"/>
    <w:rsid w:val="5A6D2A19"/>
    <w:rsid w:val="5B8C3E5F"/>
    <w:rsid w:val="5B9415FB"/>
    <w:rsid w:val="5DC136A8"/>
    <w:rsid w:val="60AF561E"/>
    <w:rsid w:val="613A17D5"/>
    <w:rsid w:val="625E227D"/>
    <w:rsid w:val="62751795"/>
    <w:rsid w:val="62B23373"/>
    <w:rsid w:val="62E64F8B"/>
    <w:rsid w:val="63637708"/>
    <w:rsid w:val="63977E24"/>
    <w:rsid w:val="639936CD"/>
    <w:rsid w:val="647D2E99"/>
    <w:rsid w:val="64952692"/>
    <w:rsid w:val="653420F6"/>
    <w:rsid w:val="657D3FFB"/>
    <w:rsid w:val="66590B0A"/>
    <w:rsid w:val="669D3310"/>
    <w:rsid w:val="670D1A40"/>
    <w:rsid w:val="67833B7E"/>
    <w:rsid w:val="69150AB9"/>
    <w:rsid w:val="69A47699"/>
    <w:rsid w:val="69C36242"/>
    <w:rsid w:val="69F72590"/>
    <w:rsid w:val="6B6E6C50"/>
    <w:rsid w:val="6BC316FF"/>
    <w:rsid w:val="6C49117C"/>
    <w:rsid w:val="6D5431E2"/>
    <w:rsid w:val="6DB35FC6"/>
    <w:rsid w:val="6E316571"/>
    <w:rsid w:val="6EDB3A5E"/>
    <w:rsid w:val="6F3B53BB"/>
    <w:rsid w:val="70852D23"/>
    <w:rsid w:val="71254D1A"/>
    <w:rsid w:val="74072B62"/>
    <w:rsid w:val="743D735C"/>
    <w:rsid w:val="74464355"/>
    <w:rsid w:val="75343487"/>
    <w:rsid w:val="75887994"/>
    <w:rsid w:val="75937C34"/>
    <w:rsid w:val="7601181B"/>
    <w:rsid w:val="76995018"/>
    <w:rsid w:val="77045AED"/>
    <w:rsid w:val="773535DA"/>
    <w:rsid w:val="77BD1488"/>
    <w:rsid w:val="77CD508B"/>
    <w:rsid w:val="78EC6822"/>
    <w:rsid w:val="792D59CF"/>
    <w:rsid w:val="796F2736"/>
    <w:rsid w:val="79B57796"/>
    <w:rsid w:val="79D456B0"/>
    <w:rsid w:val="7A1159A7"/>
    <w:rsid w:val="7A421134"/>
    <w:rsid w:val="7A6404CA"/>
    <w:rsid w:val="7A883A39"/>
    <w:rsid w:val="7AB03926"/>
    <w:rsid w:val="7AFF3170"/>
    <w:rsid w:val="7C126F42"/>
    <w:rsid w:val="7CD35F00"/>
    <w:rsid w:val="7D3F21F2"/>
    <w:rsid w:val="7D5A0730"/>
    <w:rsid w:val="7E49667C"/>
    <w:rsid w:val="7E904ABC"/>
    <w:rsid w:val="7F612A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9">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100" w:beforeAutospacing="1" w:after="100" w:afterAutospacing="1"/>
      <w:jc w:val="left"/>
    </w:pPr>
    <w:rPr>
      <w:kern w:val="0"/>
      <w:sz w:val="24"/>
    </w:rPr>
  </w:style>
  <w:style w:type="character" w:styleId="10">
    <w:name w:val="FollowedHyperlink"/>
    <w:basedOn w:val="9"/>
    <w:qFormat/>
    <w:uiPriority w:val="0"/>
    <w:rPr>
      <w:color w:val="28394B"/>
      <w:u w:val="none"/>
    </w:rPr>
  </w:style>
  <w:style w:type="character" w:styleId="11">
    <w:name w:val="Hyperlink"/>
    <w:basedOn w:val="9"/>
    <w:qFormat/>
    <w:uiPriority w:val="0"/>
    <w:rPr>
      <w:color w:val="28394B"/>
      <w:u w:val="none"/>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批注框文本 Char"/>
    <w:basedOn w:val="9"/>
    <w:link w:val="5"/>
    <w:qFormat/>
    <w:uiPriority w:val="0"/>
    <w:rPr>
      <w:rFonts w:ascii="Calibri" w:hAnsi="Calibri"/>
      <w:kern w:val="2"/>
      <w:sz w:val="18"/>
      <w:szCs w:val="18"/>
    </w:rPr>
  </w:style>
  <w:style w:type="paragraph" w:customStyle="1" w:styleId="15">
    <w:name w:val="列出段落1"/>
    <w:basedOn w:val="1"/>
    <w:unhideWhenUsed/>
    <w:qFormat/>
    <w:uiPriority w:val="99"/>
    <w:pPr>
      <w:ind w:firstLine="420" w:firstLineChars="200"/>
    </w:pPr>
  </w:style>
  <w:style w:type="character" w:customStyle="1" w:styleId="16">
    <w:name w:val="f"/>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21069A-8BFA-46CC-8C89-E8F72BD7281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65</Pages>
  <Words>7326</Words>
  <Characters>41759</Characters>
  <Lines>347</Lines>
  <Paragraphs>97</Paragraphs>
  <TotalTime>27</TotalTime>
  <ScaleCrop>false</ScaleCrop>
  <LinksUpToDate>false</LinksUpToDate>
  <CharactersWithSpaces>48988</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2017-06-18T02:40:00Z</dcterms:created>
  <dc:creator>YG6319737</dc:creator>
  <cp:lastModifiedBy>Administrator</cp:lastModifiedBy>
  <cp:lastPrinted>2018-02-05T01:42:00Z</cp:lastPrinted>
  <dcterms:modified xsi:type="dcterms:W3CDTF">2018-10-22T11:37:08Z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