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6A5A0">
      <w:pPr>
        <w:suppressAutoHyphens/>
        <w:adjustRightInd w:val="0"/>
        <w:snapToGrid w:val="0"/>
        <w:spacing w:line="590" w:lineRule="atLeast"/>
        <w:rPr>
          <w:rFonts w:hint="eastAsia" w:ascii="黑体" w:hAnsi="黑体" w:eastAsia="黑体" w:cs="华文中宋"/>
          <w:sz w:val="28"/>
          <w:szCs w:val="28"/>
        </w:rPr>
      </w:pPr>
      <w:r>
        <w:rPr>
          <w:rFonts w:hint="eastAsia" w:ascii="黑体" w:hAnsi="黑体" w:eastAsia="黑体" w:cs="华文中宋"/>
          <w:sz w:val="28"/>
          <w:szCs w:val="28"/>
        </w:rPr>
        <w:t>附件1</w:t>
      </w:r>
    </w:p>
    <w:p w14:paraId="3E93EB51">
      <w:pPr>
        <w:jc w:val="center"/>
        <w:rPr>
          <w:rFonts w:hint="eastAsia"/>
        </w:rPr>
      </w:pPr>
      <w:bookmarkStart w:id="0" w:name="_GoBack"/>
      <w:r>
        <w:rPr>
          <w:rFonts w:hint="eastAsia" w:ascii="方正小标宋简体" w:hAnsi="黑体" w:eastAsia="方正小标宋简体" w:cs="黑体"/>
          <w:sz w:val="32"/>
          <w:szCs w:val="32"/>
        </w:rPr>
        <w:t>申请材料清单</w:t>
      </w:r>
    </w:p>
    <w:bookmarkEnd w:id="0"/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1317"/>
        <w:gridCol w:w="5584"/>
        <w:gridCol w:w="1251"/>
      </w:tblGrid>
      <w:tr w14:paraId="57413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A2DA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通用</w:t>
            </w:r>
          </w:p>
          <w:p w14:paraId="31DE3434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材料</w:t>
            </w:r>
          </w:p>
        </w:tc>
        <w:tc>
          <w:tcPr>
            <w:tcW w:w="8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DA1DB1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现制现售食品店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）申请表</w:t>
            </w:r>
          </w:p>
        </w:tc>
      </w:tr>
      <w:tr w14:paraId="6AD6D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FD30F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0D85D5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现制现售食品店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）承诺书</w:t>
            </w:r>
          </w:p>
        </w:tc>
      </w:tr>
      <w:tr w14:paraId="30421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D9172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EAC38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营业执照或者其他主体资格证明文件复印件</w:t>
            </w:r>
          </w:p>
        </w:tc>
      </w:tr>
      <w:tr w14:paraId="2EC99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CB005B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00DB4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个体工商户经营者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组织法定代表人或其他负责人的身份证明</w:t>
            </w:r>
          </w:p>
        </w:tc>
      </w:tr>
      <w:tr w14:paraId="6F7AD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F68B0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417AE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授权委托书以及代理人的身份证明文件（涉及委托办理）</w:t>
            </w:r>
          </w:p>
        </w:tc>
      </w:tr>
      <w:tr w14:paraId="58C7D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040E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专项</w:t>
            </w:r>
          </w:p>
          <w:p w14:paraId="59E685CE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材料</w:t>
            </w:r>
          </w:p>
        </w:tc>
        <w:tc>
          <w:tcPr>
            <w:tcW w:w="1317" w:type="dxa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6A55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食品经营许可新办</w:t>
            </w:r>
          </w:p>
          <w:p w14:paraId="1005E4D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（按需办理）</w:t>
            </w: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23CE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经营场所、设备布局、加工流程、卫生设施等平面示意图及说明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55041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3E5D9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0D03C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0176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57FE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设施设备布局示意图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BE1F4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6E98F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5DF168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3009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63DB6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食品安全自查、从业人员健康管理、进货查验、食品安全事故处置等保证食品安全的规章制度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53D6D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4357D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F7A9E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D996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6154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所销售散装熟食生产单位的《食品生产许可证》和相关合作协议（合同）复印件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9C2C7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涉及从事散装熟食销售</w:t>
            </w:r>
          </w:p>
        </w:tc>
      </w:tr>
      <w:tr w14:paraId="09632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8319A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04CAB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CB34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加工消毒等关键环节操作规程、加工设备、包装材料（容器）的生产合格证明、成品安全性检验合格报告和奶源供货合同及供货商资质等文件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5EA8E">
            <w:pPr>
              <w:widowControl/>
              <w:jc w:val="left"/>
              <w:rPr>
                <w:rFonts w:hint="default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涉及自制生鲜乳饮品的</w:t>
            </w:r>
          </w:p>
        </w:tc>
      </w:tr>
      <w:tr w14:paraId="22174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708C0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723A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8D4E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符合食品安全要求的产品包装材料证明，以及可现场登录申请人网站、网页或网店等功能的设施设备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38566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涉及申请通过网络经营</w:t>
            </w:r>
          </w:p>
        </w:tc>
      </w:tr>
      <w:tr w14:paraId="56D20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EF5A68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B71A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ABDB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关键环节食品加工操作规程、符合食品安全要求的产品包装材料证明、与实际产品内容相符合的标识说明样张、与经营规模相适应、符合配送要求的设施设备等有关资料（运输车辆、容器等）和开展食品及环节表面菌落总数、致病菌检验设施设备清单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053C07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涉及</w:t>
            </w:r>
            <w:r>
              <w:rPr>
                <w:rFonts w:hint="default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建立中央厨房、从事集体用餐配送的</w:t>
            </w:r>
          </w:p>
        </w:tc>
      </w:tr>
      <w:tr w14:paraId="65277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00E37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17" w:type="dxa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AB486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小餐饮经营许可证核发（按需办理）</w:t>
            </w: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9174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经营场所、设备布局、卫生设施等平面示意图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8003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3BB02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7249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4298E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2F1F4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符合食品安全要求的产品包装材料证明，以及可现场登录申请人网站、网页或网店等功能的设施设备</w:t>
            </w:r>
          </w:p>
        </w:tc>
        <w:tc>
          <w:tcPr>
            <w:tcW w:w="1251" w:type="dxa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F8E5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涉及申请通过网络经营</w:t>
            </w:r>
          </w:p>
        </w:tc>
      </w:tr>
      <w:tr w14:paraId="5A5BC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8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E9CFC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67A8C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公众聚集场所投入使用、营业前消防安全检查</w:t>
            </w:r>
            <w:r>
              <w:rPr>
                <w:rFonts w:hint="default" w:ascii="宋体" w:hAnsi="宋体" w:cs="Times New Roman"/>
                <w:b w:val="0"/>
                <w:bCs w:val="0"/>
                <w:sz w:val="24"/>
                <w:szCs w:val="24"/>
                <w:lang w:val="en" w:eastAsia="zh-CN"/>
              </w:rPr>
              <w:t>[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工程投资额在30万元以上且建筑面积300平方米以上（均不含本数）的必须办理</w:t>
            </w:r>
            <w:r>
              <w:rPr>
                <w:rFonts w:hint="default" w:ascii="宋体" w:hAnsi="宋体" w:cs="Times New Roman"/>
                <w:b w:val="0"/>
                <w:bCs w:val="0"/>
                <w:sz w:val="24"/>
                <w:szCs w:val="24"/>
                <w:lang w:val="en" w:eastAsia="zh-CN"/>
              </w:rPr>
              <w:t>]</w:t>
            </w: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3EDC6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消防安全制度、灭火和应急疏散预案</w:t>
            </w:r>
          </w:p>
        </w:tc>
        <w:tc>
          <w:tcPr>
            <w:tcW w:w="1251" w:type="dxa"/>
            <w:vMerge w:val="restart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D25CF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可在现场核查时提交</w:t>
            </w:r>
          </w:p>
        </w:tc>
      </w:tr>
      <w:tr w14:paraId="55FB2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1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31367">
            <w:pPr>
              <w:widowControl/>
              <w:jc w:val="left"/>
              <w:rPr>
                <w:rFonts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4054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4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4BBD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场所平面布置图、场所消防设施平面图</w:t>
            </w:r>
          </w:p>
        </w:tc>
        <w:tc>
          <w:tcPr>
            <w:tcW w:w="1251" w:type="dxa"/>
            <w:vMerge w:val="continue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C823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397DB9F9">
      <w:pPr>
        <w:widowControl/>
        <w:jc w:val="left"/>
        <w:rPr>
          <w:rFonts w:ascii="宋体" w:hAnsi="宋体" w:cs="Times New Roman"/>
          <w:b w:val="0"/>
          <w:bCs w:val="0"/>
          <w:sz w:val="24"/>
          <w:szCs w:val="24"/>
        </w:rPr>
      </w:pPr>
    </w:p>
    <w:p w14:paraId="04143244">
      <w:pPr>
        <w:pStyle w:val="2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20274F2">
      <w:pPr>
        <w:suppressAutoHyphens/>
        <w:autoSpaceDE w:val="0"/>
        <w:adjustRightInd w:val="0"/>
        <w:snapToGrid w:val="0"/>
        <w:spacing w:line="40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2</w:t>
      </w:r>
    </w:p>
    <w:p w14:paraId="67B84445">
      <w:pPr>
        <w:suppressAutoHyphens/>
        <w:autoSpaceDE w:val="0"/>
        <w:adjustRightInd w:val="0"/>
        <w:snapToGrid w:val="0"/>
        <w:spacing w:line="400" w:lineRule="exact"/>
        <w:jc w:val="center"/>
        <w:rPr>
          <w:rFonts w:hint="eastAsia"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 xml:space="preserve"> </w:t>
      </w:r>
    </w:p>
    <w:p w14:paraId="589D4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行业综合许可</w:t>
      </w:r>
      <w:r>
        <w:rPr>
          <w:rFonts w:hint="eastAsia" w:ascii="方正小标宋简体" w:hAnsi="黑体" w:eastAsia="方正小标宋简体" w:cs="黑体"/>
          <w:sz w:val="32"/>
          <w:szCs w:val="32"/>
          <w:lang w:eastAsia="zh-CN"/>
        </w:rPr>
        <w:t>（现制现售食品店）</w:t>
      </w:r>
      <w:r>
        <w:rPr>
          <w:rFonts w:hint="eastAsia" w:ascii="方正小标宋简体" w:hAnsi="黑体" w:eastAsia="方正小标宋简体" w:cs="黑体"/>
          <w:sz w:val="32"/>
          <w:szCs w:val="32"/>
        </w:rPr>
        <w:t>承诺书</w:t>
      </w:r>
    </w:p>
    <w:p w14:paraId="266AF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textAlignment w:val="auto"/>
        <w:rPr>
          <w:rFonts w:ascii="仿宋_GB2312" w:hAnsi="仿宋" w:eastAsia="仿宋_GB2312" w:cs="Times New Roman"/>
          <w:color w:val="000000"/>
          <w:sz w:val="30"/>
          <w:szCs w:val="30"/>
        </w:rPr>
      </w:pPr>
    </w:p>
    <w:p w14:paraId="394E7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：</w:t>
      </w:r>
    </w:p>
    <w:p w14:paraId="59B2B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24" w:firstLineChars="177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本人（单位）（全称：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）申请办理《行业综合许可证》，特作出如下承诺：</w:t>
      </w:r>
    </w:p>
    <w:p w14:paraId="2D1C00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本人（单位）承诺严格按照法律法规的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有关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规定，办理《行业综合许可证》，依法开展经营活动；积极配合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行政审批职能部门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的工作，对于存在的问题及时进行整改。</w:t>
      </w:r>
    </w:p>
    <w:p w14:paraId="6C473D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本人（单位）所填写的信息真实、准确，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对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办理《行业综合许可证》所提交材料的真实性、合法性等负责。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行政审批职能部门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已明确告知本人（单位）办理所需许可条件、所需材料、办理流程，本人（单位）已全部知悉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所告知内容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并承诺具备上述条件，可随时接受现场核查。</w:t>
      </w:r>
    </w:p>
    <w:p w14:paraId="6A1FF5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本场所已符合《公众聚集场所消防安全要求》，场所所在建筑为合法建筑，场所满足公众聚集场所投入使用、营业的各项消防安全条件；在使用、营业过程中遵守消防法律法规和消防技术标准，确保消防安全。（按需承诺）</w:t>
      </w:r>
    </w:p>
    <w:p w14:paraId="235592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对于告知承诺方式提交的材料，本人（单位）承诺能够在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法律法规等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规定的期限内予以提供。</w:t>
      </w:r>
    </w:p>
    <w:p w14:paraId="061190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本人（单位）将遵守所作出的承诺。若有违反承诺（或者做出不实承诺）且经指出仍未按规定整改到位的，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行政审批职能部门可以视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情况作出补正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申请材料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、撤销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行政许可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决定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由此产生的不利法律后果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由本人（单位）承担。</w:t>
      </w:r>
    </w:p>
    <w:p w14:paraId="21B279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0"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上述承诺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均是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本人（单位）真实意思表示。</w:t>
      </w:r>
    </w:p>
    <w:p w14:paraId="528B91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114D87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5D94D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  申请人（签章）：</w:t>
      </w:r>
    </w:p>
    <w:p w14:paraId="10E47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年   月   日</w:t>
      </w:r>
    </w:p>
    <w:p w14:paraId="58BF3718">
      <w:pPr>
        <w:pStyle w:val="2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7075A05">
      <w:pPr>
        <w:spacing w:line="800" w:lineRule="exact"/>
        <w:jc w:val="both"/>
        <w:rPr>
          <w:rFonts w:hint="default" w:ascii="方正黑体_GBK" w:hAnsi="方正黑体_GBK" w:eastAsia="方正黑体_GBK" w:cs="方正黑体_GBK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附件3</w:t>
      </w:r>
    </w:p>
    <w:p w14:paraId="63B6946C">
      <w:pPr>
        <w:spacing w:line="800" w:lineRule="exact"/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 w14:paraId="227E38FC">
      <w:pPr>
        <w:pStyle w:val="2"/>
        <w:ind w:left="0" w:leftChars="0" w:firstLine="0" w:firstLineChars="0"/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</w:pPr>
    </w:p>
    <w:p w14:paraId="7E44904B">
      <w:pPr>
        <w:pStyle w:val="2"/>
        <w:rPr>
          <w:rFonts w:hint="eastAsia" w:ascii="方正黑体_GBK" w:hAnsi="方正黑体_GBK" w:eastAsia="方正黑体_GBK" w:cs="方正黑体_GBK"/>
          <w:sz w:val="44"/>
          <w:szCs w:val="44"/>
        </w:rPr>
      </w:pPr>
    </w:p>
    <w:p w14:paraId="7B57D7B8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  <w:r>
        <w:rPr>
          <w:rFonts w:hint="eastAsia" w:ascii="方正小标宋简体" w:eastAsia="方正小标宋简体" w:cs="黑体"/>
          <w:sz w:val="44"/>
          <w:szCs w:val="44"/>
        </w:rPr>
        <w:t>行业综合许可申请表</w:t>
      </w:r>
    </w:p>
    <w:p w14:paraId="20C21CC6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</w:p>
    <w:p w14:paraId="443C5C5E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  <w:r>
        <w:rPr>
          <w:rFonts w:hint="eastAsia" w:ascii="方正小标宋简体" w:eastAsia="方正小标宋简体" w:cs="黑体"/>
          <w:sz w:val="44"/>
          <w:szCs w:val="44"/>
        </w:rPr>
        <w:t>（</w:t>
      </w:r>
      <w:r>
        <w:rPr>
          <w:rFonts w:hint="eastAsia" w:ascii="方正小标宋简体" w:eastAsia="方正小标宋简体" w:cs="黑体"/>
          <w:sz w:val="44"/>
          <w:szCs w:val="44"/>
          <w:lang w:eastAsia="zh-CN"/>
        </w:rPr>
        <w:t>现制现售食品店</w:t>
      </w:r>
      <w:r>
        <w:rPr>
          <w:rFonts w:hint="eastAsia" w:ascii="方正小标宋简体" w:eastAsia="方正小标宋简体" w:cs="黑体"/>
          <w:sz w:val="44"/>
          <w:szCs w:val="44"/>
        </w:rPr>
        <w:t>）</w:t>
      </w:r>
    </w:p>
    <w:p w14:paraId="2ECFE204">
      <w:pPr>
        <w:spacing w:line="800" w:lineRule="exact"/>
        <w:jc w:val="center"/>
        <w:rPr>
          <w:rFonts w:ascii="黑体" w:eastAsia="黑体" w:cs="Times New Roman"/>
          <w:sz w:val="52"/>
          <w:szCs w:val="52"/>
        </w:rPr>
      </w:pPr>
    </w:p>
    <w:p w14:paraId="179D12A3">
      <w:pPr>
        <w:spacing w:line="800" w:lineRule="exact"/>
        <w:jc w:val="center"/>
        <w:rPr>
          <w:rFonts w:ascii="黑体" w:eastAsia="黑体" w:cs="Times New Roman"/>
          <w:sz w:val="52"/>
          <w:szCs w:val="52"/>
        </w:rPr>
      </w:pPr>
    </w:p>
    <w:p w14:paraId="04EE5E67">
      <w:pPr>
        <w:spacing w:line="400" w:lineRule="exact"/>
        <w:jc w:val="center"/>
        <w:rPr>
          <w:rFonts w:ascii="黑体" w:eastAsia="黑体" w:cs="Times New Roman"/>
        </w:rPr>
      </w:pPr>
    </w:p>
    <w:p w14:paraId="60FB434F">
      <w:pPr>
        <w:spacing w:line="400" w:lineRule="exact"/>
        <w:jc w:val="center"/>
        <w:rPr>
          <w:rFonts w:ascii="黑体" w:eastAsia="黑体" w:cs="Times New Roman"/>
        </w:rPr>
      </w:pPr>
    </w:p>
    <w:p w14:paraId="3F245B7F">
      <w:pPr>
        <w:spacing w:line="400" w:lineRule="exact"/>
        <w:jc w:val="center"/>
        <w:rPr>
          <w:rFonts w:ascii="黑体" w:eastAsia="黑体" w:cs="Times New Roman"/>
        </w:rPr>
      </w:pPr>
    </w:p>
    <w:p w14:paraId="0F3360A9">
      <w:pPr>
        <w:spacing w:line="400" w:lineRule="exact"/>
        <w:jc w:val="center"/>
        <w:rPr>
          <w:rFonts w:ascii="黑体" w:eastAsia="黑体" w:cs="Times New Roman"/>
        </w:rPr>
      </w:pPr>
    </w:p>
    <w:p w14:paraId="1E50D9EC">
      <w:pPr>
        <w:spacing w:line="480" w:lineRule="auto"/>
        <w:jc w:val="left"/>
        <w:rPr>
          <w:rFonts w:ascii="仿宋_GB2312" w:hAnsi="宋体" w:eastAsia="仿宋_GB2312" w:cs="Times New Roman"/>
          <w:spacing w:val="20"/>
          <w:sz w:val="30"/>
          <w:szCs w:val="30"/>
        </w:rPr>
      </w:pPr>
    </w:p>
    <w:p w14:paraId="21A5E553">
      <w:pPr>
        <w:pStyle w:val="2"/>
        <w:rPr>
          <w:rFonts w:cs="Times New Roman"/>
        </w:rPr>
      </w:pPr>
    </w:p>
    <w:p w14:paraId="482629BE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单位名称：</w:t>
      </w:r>
    </w:p>
    <w:p w14:paraId="4014AAA9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请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人：</w:t>
      </w:r>
    </w:p>
    <w:p w14:paraId="3022B3B7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联系电话：</w:t>
      </w:r>
    </w:p>
    <w:p w14:paraId="7C761577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申请日期：  年  月  日</w:t>
      </w:r>
    </w:p>
    <w:p w14:paraId="6F2D0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r>
        <w:br w:type="page"/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3"/>
        <w:gridCol w:w="628"/>
        <w:gridCol w:w="158"/>
        <w:gridCol w:w="455"/>
        <w:gridCol w:w="600"/>
        <w:gridCol w:w="191"/>
        <w:gridCol w:w="889"/>
        <w:gridCol w:w="640"/>
        <w:gridCol w:w="235"/>
        <w:gridCol w:w="57"/>
        <w:gridCol w:w="377"/>
        <w:gridCol w:w="655"/>
        <w:gridCol w:w="657"/>
        <w:gridCol w:w="433"/>
        <w:gridCol w:w="618"/>
        <w:gridCol w:w="189"/>
        <w:gridCol w:w="875"/>
        <w:gridCol w:w="621"/>
      </w:tblGrid>
      <w:tr w14:paraId="318A4E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8961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1E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单位基本情况</w:t>
            </w:r>
          </w:p>
        </w:tc>
      </w:tr>
      <w:tr w14:paraId="11548A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AB43C1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市场主体名称</w:t>
            </w:r>
          </w:p>
        </w:tc>
        <w:tc>
          <w:tcPr>
            <w:tcW w:w="3067" w:type="dxa"/>
            <w:gridSpan w:val="7"/>
            <w:noWrap w:val="0"/>
            <w:vAlign w:val="center"/>
          </w:tcPr>
          <w:p w14:paraId="11B344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5A715B3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统一社会信用代码</w:t>
            </w:r>
          </w:p>
        </w:tc>
        <w:tc>
          <w:tcPr>
            <w:tcW w:w="23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6B2C9B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6CA19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82E949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法定代表人（负责人）</w:t>
            </w:r>
          </w:p>
        </w:tc>
        <w:tc>
          <w:tcPr>
            <w:tcW w:w="3067" w:type="dxa"/>
            <w:gridSpan w:val="7"/>
            <w:noWrap w:val="0"/>
            <w:vAlign w:val="center"/>
          </w:tcPr>
          <w:p w14:paraId="6741ABC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39A880E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23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2A66B0F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15884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70E51E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证件号</w:t>
            </w:r>
          </w:p>
        </w:tc>
        <w:tc>
          <w:tcPr>
            <w:tcW w:w="3067" w:type="dxa"/>
            <w:gridSpan w:val="7"/>
            <w:noWrap w:val="0"/>
            <w:vAlign w:val="center"/>
          </w:tcPr>
          <w:p w14:paraId="23BB59C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0F23BEC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移动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电话</w:t>
            </w:r>
          </w:p>
        </w:tc>
        <w:tc>
          <w:tcPr>
            <w:tcW w:w="23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3B48C6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43B7C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660F6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邮政编码</w:t>
            </w:r>
          </w:p>
        </w:tc>
        <w:tc>
          <w:tcPr>
            <w:tcW w:w="3067" w:type="dxa"/>
            <w:gridSpan w:val="7"/>
            <w:noWrap w:val="0"/>
            <w:vAlign w:val="center"/>
          </w:tcPr>
          <w:p w14:paraId="7452D82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0A4E59B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E-mail</w:t>
            </w:r>
          </w:p>
        </w:tc>
        <w:tc>
          <w:tcPr>
            <w:tcW w:w="23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D8E08B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045DE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AE1547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住所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1E83E47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市（州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/直管市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_____县（市/区）_____ 乡（镇/街道） ________    </w:t>
            </w:r>
          </w:p>
        </w:tc>
      </w:tr>
      <w:tr w14:paraId="59EBDE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E0BAF4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经营场所地址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5DF69B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市（州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/直管市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_____县（市/区）_____ 乡（镇/街道） ________</w:t>
            </w:r>
          </w:p>
        </w:tc>
      </w:tr>
      <w:tr w14:paraId="6CA632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AACFFD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外设仓库地址（如有）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4041F92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_____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市（州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/直管市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_____县（市/区）_____ 乡（镇/街道） ________</w:t>
            </w:r>
          </w:p>
        </w:tc>
      </w:tr>
      <w:tr w14:paraId="11DB0D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4DC6DB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场地权属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3E57385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□自有     □租赁      □无偿使用</w:t>
            </w:r>
          </w:p>
        </w:tc>
      </w:tr>
      <w:tr w14:paraId="791DC8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95FC86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2DC5A45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租赁（无偿使用）期限： □    年  月  日至     年  月  日   □长期</w:t>
            </w:r>
          </w:p>
        </w:tc>
      </w:tr>
      <w:tr w14:paraId="6C9FA3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D2BC2C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经济类型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5FB243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□国有  □集体 □合伙 □股份制（合作） □个人独资  □有限责任  </w:t>
            </w:r>
          </w:p>
          <w:p w14:paraId="1256C3D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□外商投资  □股份有限公司 □个体（□个人经营 □家庭经营 ）  </w:t>
            </w:r>
          </w:p>
          <w:p w14:paraId="22A4BD6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□其他：_________</w:t>
            </w:r>
          </w:p>
        </w:tc>
      </w:tr>
      <w:tr w14:paraId="157937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19273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eastAsia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申请事项情况</w:t>
            </w:r>
          </w:p>
        </w:tc>
      </w:tr>
      <w:tr w14:paraId="6E9BDD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noWrap w:val="0"/>
            <w:vAlign w:val="center"/>
          </w:tcPr>
          <w:p w14:paraId="0A96527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申请</w:t>
            </w:r>
          </w:p>
          <w:p w14:paraId="2A68ED0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项目</w:t>
            </w:r>
          </w:p>
        </w:tc>
        <w:tc>
          <w:tcPr>
            <w:tcW w:w="7492" w:type="dxa"/>
            <w:gridSpan w:val="15"/>
            <w:noWrap w:val="0"/>
            <w:vAlign w:val="center"/>
          </w:tcPr>
          <w:p w14:paraId="4B33CE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□食品经营许可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新办（按需办理）</w:t>
            </w:r>
          </w:p>
          <w:p w14:paraId="6AB0405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小餐饮经营许可证核发（按需办理）</w:t>
            </w:r>
          </w:p>
          <w:p w14:paraId="3BC0829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□公众聚集场所投入使用、营业前消防安全检查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/>
              </w:rPr>
              <w:t>[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工程投资额在30万元以上且建筑面积300平方米以上（均不含本数）的必须办理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/>
              </w:rPr>
              <w:t>]</w:t>
            </w:r>
          </w:p>
        </w:tc>
      </w:tr>
      <w:tr w14:paraId="323BFE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restart"/>
            <w:noWrap w:val="0"/>
            <w:vAlign w:val="center"/>
          </w:tcPr>
          <w:p w14:paraId="2E6AFC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食品经营许可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新办</w:t>
            </w:r>
          </w:p>
          <w:p w14:paraId="763B03B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□告知承诺制</w:t>
            </w:r>
          </w:p>
          <w:p w14:paraId="1196607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□一般程序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 w14:paraId="2FFB0E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主体业态</w:t>
            </w:r>
          </w:p>
        </w:tc>
        <w:tc>
          <w:tcPr>
            <w:tcW w:w="6437" w:type="dxa"/>
            <w:gridSpan w:val="13"/>
            <w:noWrap w:val="0"/>
            <w:vAlign w:val="center"/>
          </w:tcPr>
          <w:p w14:paraId="7E03925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餐饮服务经营者（□特大型 □大型 □中型 □小型；</w:t>
            </w:r>
          </w:p>
          <w:p w14:paraId="61C5E4B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□含网络经营；□中央厨房；□集体用餐配送）</w:t>
            </w:r>
          </w:p>
        </w:tc>
      </w:tr>
      <w:tr w14:paraId="45E8E9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472622B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6AA6BC2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经营项目</w:t>
            </w:r>
          </w:p>
        </w:tc>
        <w:tc>
          <w:tcPr>
            <w:tcW w:w="6437" w:type="dxa"/>
            <w:gridSpan w:val="13"/>
            <w:noWrap w:val="0"/>
            <w:vAlign w:val="center"/>
          </w:tcPr>
          <w:p w14:paraId="6B05440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□散装食品销售（□含冷藏冷冻食品 □不含冷藏冷冻食品；</w:t>
            </w:r>
          </w:p>
          <w:p w14:paraId="320F896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□含散装熟食 □不含散装熟食）</w:t>
            </w:r>
          </w:p>
          <w:p w14:paraId="1CF0D6C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□热食类食品制售 □冷食类食品制售</w:t>
            </w:r>
          </w:p>
          <w:p w14:paraId="69B20F7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□生食类食品制售 □半成品类食品制售</w:t>
            </w:r>
          </w:p>
          <w:p w14:paraId="3267247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□糕点类食品制售（□含裱花类糕点 □不含裱花类糕点）</w:t>
            </w:r>
          </w:p>
          <w:p w14:paraId="4F497B4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□自制饮品制售（□含自制生鲜乳饮品 □不含自制生鲜乳饮品）</w:t>
            </w:r>
          </w:p>
        </w:tc>
      </w:tr>
      <w:tr w14:paraId="563583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restart"/>
            <w:noWrap w:val="0"/>
            <w:vAlign w:val="center"/>
          </w:tcPr>
          <w:p w14:paraId="09C963F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小餐饮经营许可证核发</w:t>
            </w:r>
          </w:p>
          <w:p w14:paraId="52AAAC3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□告知承诺制</w:t>
            </w:r>
          </w:p>
          <w:p w14:paraId="7320C8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□一般程序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 w14:paraId="11D3471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6437" w:type="dxa"/>
            <w:gridSpan w:val="13"/>
            <w:noWrap w:val="0"/>
            <w:vAlign w:val="center"/>
          </w:tcPr>
          <w:p w14:paraId="759231C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餐馆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快餐店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小吃店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饮品店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糕点店</w:t>
            </w:r>
          </w:p>
        </w:tc>
      </w:tr>
      <w:tr w14:paraId="79905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08FBD8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1F8CBAF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6437" w:type="dxa"/>
            <w:gridSpan w:val="13"/>
            <w:noWrap w:val="0"/>
            <w:vAlign w:val="center"/>
          </w:tcPr>
          <w:p w14:paraId="035D605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单纯火锅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单纯烧烤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全部使用半成品加工</w:t>
            </w:r>
          </w:p>
          <w:p w14:paraId="755A41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含冷荤凉菜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不含冷荤凉菜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 xml:space="preserve"> </w:t>
            </w:r>
          </w:p>
          <w:p w14:paraId="47DF423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含卤味制品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不含卤味制品</w:t>
            </w:r>
          </w:p>
          <w:p w14:paraId="68F55B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含网络经营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不含网络经营</w:t>
            </w:r>
          </w:p>
        </w:tc>
      </w:tr>
      <w:tr w14:paraId="214A31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restart"/>
            <w:noWrap w:val="0"/>
            <w:vAlign w:val="center"/>
          </w:tcPr>
          <w:p w14:paraId="3ECB497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1B4F74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4D16659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00B7BB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15A85C3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681091E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72DD2D6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73D7949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16E42A2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75ABE09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348154E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73B6636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4DB2ABA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6CF062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59BD4F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7A65251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公众聚集场所投入使用、营业前消防安全检查</w:t>
            </w:r>
          </w:p>
          <w:p w14:paraId="59BD41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3190586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□告知承诺制</w:t>
            </w:r>
          </w:p>
          <w:p w14:paraId="25634E8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□一般程序</w:t>
            </w:r>
          </w:p>
        </w:tc>
        <w:tc>
          <w:tcPr>
            <w:tcW w:w="1055" w:type="dxa"/>
            <w:gridSpan w:val="2"/>
            <w:vMerge w:val="restart"/>
            <w:noWrap w:val="0"/>
            <w:vAlign w:val="center"/>
          </w:tcPr>
          <w:p w14:paraId="64EC7CA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场所所在</w:t>
            </w:r>
          </w:p>
          <w:p w14:paraId="5107C1C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建筑情况</w:t>
            </w:r>
          </w:p>
        </w:tc>
        <w:tc>
          <w:tcPr>
            <w:tcW w:w="1720" w:type="dxa"/>
            <w:gridSpan w:val="3"/>
            <w:noWrap w:val="0"/>
            <w:vAlign w:val="center"/>
          </w:tcPr>
          <w:p w14:paraId="4C6B3A7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建筑名称</w:t>
            </w:r>
          </w:p>
        </w:tc>
        <w:tc>
          <w:tcPr>
            <w:tcW w:w="1324" w:type="dxa"/>
            <w:gridSpan w:val="4"/>
            <w:noWrap w:val="0"/>
            <w:vAlign w:val="center"/>
          </w:tcPr>
          <w:p w14:paraId="09ACD1D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562679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建筑结构</w:t>
            </w:r>
          </w:p>
        </w:tc>
        <w:tc>
          <w:tcPr>
            <w:tcW w:w="1685" w:type="dxa"/>
            <w:gridSpan w:val="3"/>
            <w:noWrap w:val="0"/>
            <w:vAlign w:val="center"/>
          </w:tcPr>
          <w:p w14:paraId="497BF56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FBA7D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25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024954F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659A4C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noWrap w:val="0"/>
            <w:vAlign w:val="center"/>
          </w:tcPr>
          <w:p w14:paraId="299709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建筑面积</w:t>
            </w:r>
          </w:p>
        </w:tc>
        <w:tc>
          <w:tcPr>
            <w:tcW w:w="1324" w:type="dxa"/>
            <w:gridSpan w:val="4"/>
            <w:noWrap w:val="0"/>
            <w:vAlign w:val="center"/>
          </w:tcPr>
          <w:p w14:paraId="010AB23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649E1F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建筑高度</w:t>
            </w:r>
          </w:p>
        </w:tc>
        <w:tc>
          <w:tcPr>
            <w:tcW w:w="1685" w:type="dxa"/>
            <w:gridSpan w:val="3"/>
            <w:noWrap w:val="0"/>
            <w:vAlign w:val="center"/>
          </w:tcPr>
          <w:p w14:paraId="088C6FE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9B2DC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0D275F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6ECAA57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noWrap w:val="0"/>
            <w:vAlign w:val="center"/>
          </w:tcPr>
          <w:p w14:paraId="1A6E0C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建筑层数</w:t>
            </w:r>
          </w:p>
          <w:p w14:paraId="0209A58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（地上/地下）</w:t>
            </w:r>
          </w:p>
        </w:tc>
        <w:tc>
          <w:tcPr>
            <w:tcW w:w="1324" w:type="dxa"/>
            <w:gridSpan w:val="4"/>
            <w:noWrap w:val="0"/>
            <w:vAlign w:val="center"/>
          </w:tcPr>
          <w:p w14:paraId="0DAAC94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6C76E0D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使用层数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4F43894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（地上/地下）</w:t>
            </w:r>
          </w:p>
        </w:tc>
        <w:tc>
          <w:tcPr>
            <w:tcW w:w="1685" w:type="dxa"/>
            <w:gridSpan w:val="3"/>
            <w:noWrap w:val="0"/>
            <w:vAlign w:val="center"/>
          </w:tcPr>
          <w:p w14:paraId="230A1D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484F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86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147F9D8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2AA2584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437" w:type="dxa"/>
            <w:gridSpan w:val="13"/>
            <w:noWrap w:val="0"/>
            <w:vAlign w:val="center"/>
          </w:tcPr>
          <w:p w14:paraId="70FB45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□消防车道              是否畅通：□是 □否</w:t>
            </w:r>
          </w:p>
          <w:p w14:paraId="126B4B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□消防车登高操作场地    是否符合消防安全要求：□是 □否</w:t>
            </w:r>
          </w:p>
          <w:p w14:paraId="1C2C6BC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□室外消火栓            是否完好有效：□是 □否</w:t>
            </w:r>
          </w:p>
          <w:p w14:paraId="52CC5AC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□水泵接合器            是否完好有效：□是 □否</w:t>
            </w:r>
          </w:p>
        </w:tc>
      </w:tr>
      <w:tr w14:paraId="7DB499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192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4E0B9E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28154AA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437" w:type="dxa"/>
            <w:gridSpan w:val="13"/>
            <w:noWrap w:val="0"/>
            <w:vAlign w:val="center"/>
          </w:tcPr>
          <w:p w14:paraId="665659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□消防控制室           是否符合消防安全要求：□是 □否</w:t>
            </w:r>
          </w:p>
          <w:p w14:paraId="271ECE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□消防水泵房           是否符合消防安全要求：□是 □否</w:t>
            </w:r>
          </w:p>
          <w:p w14:paraId="351D66B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□消防电梯             是否符合消防安全要求：□是 □否</w:t>
            </w:r>
          </w:p>
          <w:p w14:paraId="7331A59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□柴油发电机房         是否符合消防安全要求：□是 □否</w:t>
            </w:r>
          </w:p>
          <w:p w14:paraId="0E92BD8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□燃油或燃气锅炉房     是否符合消防安全要求：□是 □否</w:t>
            </w:r>
          </w:p>
          <w:p w14:paraId="7DA4FF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□变压器室             是否符合消防安全要求：□是 □否</w:t>
            </w:r>
          </w:p>
          <w:p w14:paraId="2F8C626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□配电室               是否符合消防安全要求：□是 □否</w:t>
            </w:r>
          </w:p>
          <w:p w14:paraId="13667E5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□其他专用房间：       是否符合消防安全要求：□是 □否</w:t>
            </w:r>
          </w:p>
        </w:tc>
      </w:tr>
      <w:tr w14:paraId="0F7FA0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625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1D66E5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restart"/>
            <w:noWrap w:val="0"/>
            <w:vAlign w:val="center"/>
          </w:tcPr>
          <w:p w14:paraId="3C7227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场所情况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4097B18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用火用电</w:t>
            </w:r>
          </w:p>
        </w:tc>
        <w:tc>
          <w:tcPr>
            <w:tcW w:w="5357" w:type="dxa"/>
            <w:gridSpan w:val="11"/>
            <w:noWrap w:val="0"/>
            <w:vAlign w:val="center"/>
          </w:tcPr>
          <w:p w14:paraId="6DEF311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电气线路设计单位：</w:t>
            </w:r>
          </w:p>
          <w:p w14:paraId="06EFF31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电气线路施工单位：</w:t>
            </w:r>
          </w:p>
          <w:p w14:paraId="42AC2B0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电器产品是否符合消防安全要求：□是 □否</w:t>
            </w:r>
          </w:p>
          <w:p w14:paraId="29252F6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场所是否是使用燃气：□是 □否</w:t>
            </w:r>
          </w:p>
          <w:p w14:paraId="7D7BF3D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燃气类型：</w:t>
            </w:r>
          </w:p>
          <w:p w14:paraId="70A09EF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燃气施工（安装）单位：</w:t>
            </w:r>
          </w:p>
          <w:p w14:paraId="44A3977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燃气用具是否符合消防安全要求：□是 □否</w:t>
            </w:r>
          </w:p>
          <w:p w14:paraId="728DDF2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场所是否使用燃油：□是 □否</w:t>
            </w:r>
          </w:p>
          <w:p w14:paraId="0D4F0E1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燃油储存位置及储量：</w:t>
            </w:r>
          </w:p>
          <w:p w14:paraId="5C34022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其他用火用电情况：</w:t>
            </w:r>
          </w:p>
        </w:tc>
      </w:tr>
      <w:tr w14:paraId="68E792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161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4C1DF4D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7A09389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C5CD21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安全疏散</w:t>
            </w:r>
          </w:p>
        </w:tc>
        <w:tc>
          <w:tcPr>
            <w:tcW w:w="5357" w:type="dxa"/>
            <w:gridSpan w:val="11"/>
            <w:noWrap w:val="0"/>
            <w:vAlign w:val="center"/>
          </w:tcPr>
          <w:p w14:paraId="22C08CC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安全出口数量：     是否畅通：□是 □否</w:t>
            </w:r>
          </w:p>
          <w:p w14:paraId="6C4D60F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疏散楼梯设置形式：</w:t>
            </w:r>
          </w:p>
          <w:p w14:paraId="705B21F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疏散楼梯数量：     是否畅通：□是 □否</w:t>
            </w:r>
          </w:p>
          <w:p w14:paraId="1961158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避难层（间）设置位置：</w:t>
            </w:r>
          </w:p>
          <w:p w14:paraId="208EDAC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避难层（间）数量： 是否符合消防安全要求：□是 □否</w:t>
            </w:r>
          </w:p>
          <w:p w14:paraId="6DA7833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□消防应急广播     是否完好有效：□是 □否</w:t>
            </w:r>
          </w:p>
          <w:p w14:paraId="5A6394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□消防应急照明     是否完好有效：□是 □否</w:t>
            </w:r>
          </w:p>
          <w:p w14:paraId="382A635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□疏散指示标志     是否完好有效：□是 □否</w:t>
            </w:r>
          </w:p>
        </w:tc>
      </w:tr>
      <w:tr w14:paraId="509E5E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486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2653641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4F882FC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19D7C7A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消防设施</w:t>
            </w:r>
          </w:p>
        </w:tc>
        <w:tc>
          <w:tcPr>
            <w:tcW w:w="5357" w:type="dxa"/>
            <w:gridSpan w:val="11"/>
            <w:noWrap w:val="0"/>
            <w:vAlign w:val="center"/>
          </w:tcPr>
          <w:p w14:paraId="732A7A6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□室内消火栓         是否完好有效：□是 □否</w:t>
            </w:r>
          </w:p>
          <w:p w14:paraId="799B41D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□自动喷水灭火系统   是否完好有效：□是 □否</w:t>
            </w:r>
          </w:p>
          <w:p w14:paraId="0C61C6B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□火灾自动报警系统   是否完好有效：□是 □否</w:t>
            </w:r>
          </w:p>
          <w:p w14:paraId="4DEB08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□气体灭火系统       是否完好有效：□是 □否</w:t>
            </w:r>
          </w:p>
          <w:p w14:paraId="00FBFC2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□泡沫灭火系统       是否完好有效：□是 □否</w:t>
            </w:r>
          </w:p>
          <w:p w14:paraId="799EE05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□机械防烟系统       是否完好有效：□是 □否</w:t>
            </w:r>
          </w:p>
          <w:p w14:paraId="7C2E45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□机械排烟系统       是否完好有效：□是 □否</w:t>
            </w:r>
          </w:p>
          <w:p w14:paraId="2D4A73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□其他消防设施：     是否完好有效：□是 □否</w:t>
            </w:r>
          </w:p>
          <w:p w14:paraId="3B08C5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□灭火器种类、型号和数量：</w:t>
            </w:r>
          </w:p>
        </w:tc>
      </w:tr>
      <w:tr w14:paraId="05B430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48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522B6DC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restart"/>
            <w:noWrap w:val="0"/>
            <w:vAlign w:val="center"/>
          </w:tcPr>
          <w:p w14:paraId="06A072C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室内装修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544615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装修部位</w:t>
            </w:r>
          </w:p>
        </w:tc>
        <w:tc>
          <w:tcPr>
            <w:tcW w:w="640" w:type="dxa"/>
            <w:noWrap w:val="0"/>
            <w:vAlign w:val="center"/>
          </w:tcPr>
          <w:p w14:paraId="056EDFE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顶棚</w:t>
            </w:r>
          </w:p>
        </w:tc>
        <w:tc>
          <w:tcPr>
            <w:tcW w:w="669" w:type="dxa"/>
            <w:gridSpan w:val="3"/>
            <w:noWrap w:val="0"/>
            <w:vAlign w:val="center"/>
          </w:tcPr>
          <w:p w14:paraId="5714BC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墙面</w:t>
            </w:r>
          </w:p>
        </w:tc>
        <w:tc>
          <w:tcPr>
            <w:tcW w:w="655" w:type="dxa"/>
            <w:noWrap w:val="0"/>
            <w:vAlign w:val="center"/>
          </w:tcPr>
          <w:p w14:paraId="2F4C2A7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地面</w:t>
            </w:r>
          </w:p>
        </w:tc>
        <w:tc>
          <w:tcPr>
            <w:tcW w:w="657" w:type="dxa"/>
            <w:noWrap w:val="0"/>
            <w:vAlign w:val="center"/>
          </w:tcPr>
          <w:p w14:paraId="700009A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隔断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 w14:paraId="1665EA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固定家具</w:t>
            </w:r>
          </w:p>
        </w:tc>
        <w:tc>
          <w:tcPr>
            <w:tcW w:w="1064" w:type="dxa"/>
            <w:gridSpan w:val="2"/>
            <w:noWrap w:val="0"/>
            <w:vAlign w:val="center"/>
          </w:tcPr>
          <w:p w14:paraId="7F18A12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装饰织物</w:t>
            </w:r>
          </w:p>
        </w:tc>
        <w:tc>
          <w:tcPr>
            <w:tcW w:w="621" w:type="dxa"/>
            <w:noWrap w:val="0"/>
            <w:vAlign w:val="center"/>
          </w:tcPr>
          <w:p w14:paraId="1A55A1B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其他</w:t>
            </w:r>
          </w:p>
        </w:tc>
      </w:tr>
      <w:tr w14:paraId="39A1F9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736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0BBF580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 w:val="continue"/>
            <w:noWrap w:val="0"/>
            <w:vAlign w:val="center"/>
          </w:tcPr>
          <w:p w14:paraId="02A2842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1BDEB16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装修材料燃烧性能等级</w:t>
            </w:r>
          </w:p>
        </w:tc>
        <w:tc>
          <w:tcPr>
            <w:tcW w:w="640" w:type="dxa"/>
            <w:noWrap w:val="0"/>
            <w:vAlign w:val="center"/>
          </w:tcPr>
          <w:p w14:paraId="3969CCF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69" w:type="dxa"/>
            <w:gridSpan w:val="3"/>
            <w:noWrap w:val="0"/>
            <w:vAlign w:val="center"/>
          </w:tcPr>
          <w:p w14:paraId="2C3BF55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55" w:type="dxa"/>
            <w:noWrap w:val="0"/>
            <w:vAlign w:val="center"/>
          </w:tcPr>
          <w:p w14:paraId="711C4EE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57" w:type="dxa"/>
            <w:noWrap w:val="0"/>
            <w:vAlign w:val="center"/>
          </w:tcPr>
          <w:p w14:paraId="712398C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noWrap w:val="0"/>
            <w:vAlign w:val="center"/>
          </w:tcPr>
          <w:p w14:paraId="3AF87B0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5B1C285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7C7702E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F5D29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48CCE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安全、质量管理人员情况</w:t>
            </w:r>
          </w:p>
        </w:tc>
      </w:tr>
      <w:tr w14:paraId="3C3452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20746B4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628" w:type="dxa"/>
            <w:noWrap w:val="0"/>
            <w:vAlign w:val="center"/>
          </w:tcPr>
          <w:p w14:paraId="73F911C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性别</w:t>
            </w:r>
          </w:p>
        </w:tc>
        <w:tc>
          <w:tcPr>
            <w:tcW w:w="613" w:type="dxa"/>
            <w:gridSpan w:val="2"/>
            <w:noWrap w:val="0"/>
            <w:vAlign w:val="center"/>
          </w:tcPr>
          <w:p w14:paraId="19C90C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民族</w:t>
            </w:r>
          </w:p>
        </w:tc>
        <w:tc>
          <w:tcPr>
            <w:tcW w:w="791" w:type="dxa"/>
            <w:gridSpan w:val="2"/>
            <w:noWrap w:val="0"/>
            <w:vAlign w:val="center"/>
          </w:tcPr>
          <w:p w14:paraId="77D6785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学历/职称</w:t>
            </w:r>
          </w:p>
        </w:tc>
        <w:tc>
          <w:tcPr>
            <w:tcW w:w="1764" w:type="dxa"/>
            <w:gridSpan w:val="3"/>
            <w:noWrap w:val="0"/>
            <w:vAlign w:val="center"/>
          </w:tcPr>
          <w:p w14:paraId="258FC7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岗位性质</w:t>
            </w:r>
          </w:p>
        </w:tc>
        <w:tc>
          <w:tcPr>
            <w:tcW w:w="1089" w:type="dxa"/>
            <w:gridSpan w:val="3"/>
            <w:noWrap w:val="0"/>
            <w:vAlign w:val="center"/>
          </w:tcPr>
          <w:p w14:paraId="2489EF1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证件类型</w:t>
            </w:r>
          </w:p>
        </w:tc>
        <w:tc>
          <w:tcPr>
            <w:tcW w:w="1897" w:type="dxa"/>
            <w:gridSpan w:val="4"/>
            <w:noWrap w:val="0"/>
            <w:vAlign w:val="center"/>
          </w:tcPr>
          <w:p w14:paraId="0722909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证件号码</w:t>
            </w:r>
          </w:p>
        </w:tc>
        <w:tc>
          <w:tcPr>
            <w:tcW w:w="875" w:type="dxa"/>
            <w:noWrap w:val="0"/>
            <w:vAlign w:val="center"/>
          </w:tcPr>
          <w:p w14:paraId="259AD31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职务</w:t>
            </w:r>
          </w:p>
        </w:tc>
        <w:tc>
          <w:tcPr>
            <w:tcW w:w="621" w:type="dxa"/>
            <w:noWrap w:val="0"/>
            <w:vAlign w:val="center"/>
          </w:tcPr>
          <w:p w14:paraId="0DEB0D5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</w:tr>
      <w:tr w14:paraId="71BF64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24B0DED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8" w:type="dxa"/>
            <w:noWrap w:val="0"/>
            <w:vAlign w:val="center"/>
          </w:tcPr>
          <w:p w14:paraId="716D007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0411750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noWrap w:val="0"/>
            <w:vAlign w:val="center"/>
          </w:tcPr>
          <w:p w14:paraId="5315CB9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64" w:type="dxa"/>
            <w:gridSpan w:val="3"/>
            <w:noWrap w:val="0"/>
            <w:vAlign w:val="center"/>
          </w:tcPr>
          <w:p w14:paraId="49F5F69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食品安全管理人员</w:t>
            </w:r>
          </w:p>
        </w:tc>
        <w:tc>
          <w:tcPr>
            <w:tcW w:w="1089" w:type="dxa"/>
            <w:gridSpan w:val="3"/>
            <w:noWrap w:val="0"/>
            <w:vAlign w:val="center"/>
          </w:tcPr>
          <w:p w14:paraId="0429364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1C470B1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409020F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5E63CA8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035AF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3014F7E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8" w:type="dxa"/>
            <w:noWrap w:val="0"/>
            <w:vAlign w:val="center"/>
          </w:tcPr>
          <w:p w14:paraId="69FCA6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5F375C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noWrap w:val="0"/>
            <w:vAlign w:val="center"/>
          </w:tcPr>
          <w:p w14:paraId="4FD90B3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64" w:type="dxa"/>
            <w:gridSpan w:val="3"/>
            <w:noWrap w:val="0"/>
            <w:vAlign w:val="center"/>
          </w:tcPr>
          <w:p w14:paraId="7F08F5D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消防安全责任人</w:t>
            </w:r>
          </w:p>
        </w:tc>
        <w:tc>
          <w:tcPr>
            <w:tcW w:w="1089" w:type="dxa"/>
            <w:gridSpan w:val="3"/>
            <w:noWrap w:val="0"/>
            <w:vAlign w:val="center"/>
          </w:tcPr>
          <w:p w14:paraId="4A069D5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31AE60B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48B8C6F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5EC6F4B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D8159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137F06B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8" w:type="dxa"/>
            <w:noWrap w:val="0"/>
            <w:vAlign w:val="center"/>
          </w:tcPr>
          <w:p w14:paraId="168CE3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7F8F4B2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noWrap w:val="0"/>
            <w:vAlign w:val="center"/>
          </w:tcPr>
          <w:p w14:paraId="3D85F27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64" w:type="dxa"/>
            <w:gridSpan w:val="3"/>
            <w:noWrap w:val="0"/>
            <w:vAlign w:val="center"/>
          </w:tcPr>
          <w:p w14:paraId="66F3FA9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消防安全管理人</w:t>
            </w:r>
          </w:p>
        </w:tc>
        <w:tc>
          <w:tcPr>
            <w:tcW w:w="1089" w:type="dxa"/>
            <w:gridSpan w:val="3"/>
            <w:noWrap w:val="0"/>
            <w:vAlign w:val="center"/>
          </w:tcPr>
          <w:p w14:paraId="614B7D9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5F63A53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778A1B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67A2113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46DC9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2BB8912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8" w:type="dxa"/>
            <w:noWrap w:val="0"/>
            <w:vAlign w:val="center"/>
          </w:tcPr>
          <w:p w14:paraId="11A3111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11295B0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noWrap w:val="0"/>
            <w:vAlign w:val="center"/>
          </w:tcPr>
          <w:p w14:paraId="42289F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64" w:type="dxa"/>
            <w:gridSpan w:val="3"/>
            <w:noWrap w:val="0"/>
            <w:vAlign w:val="center"/>
          </w:tcPr>
          <w:p w14:paraId="58F242D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自动消防系统操作人员（如有）</w:t>
            </w:r>
          </w:p>
        </w:tc>
        <w:tc>
          <w:tcPr>
            <w:tcW w:w="1089" w:type="dxa"/>
            <w:gridSpan w:val="3"/>
            <w:noWrap w:val="0"/>
            <w:vAlign w:val="center"/>
          </w:tcPr>
          <w:p w14:paraId="7F93A12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05FBEFA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1AA745E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26BABB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F2197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3C8FEC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8" w:type="dxa"/>
            <w:noWrap w:val="0"/>
            <w:vAlign w:val="center"/>
          </w:tcPr>
          <w:p w14:paraId="40F90C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568C2F8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noWrap w:val="0"/>
            <w:vAlign w:val="center"/>
          </w:tcPr>
          <w:p w14:paraId="5B4D672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64" w:type="dxa"/>
            <w:gridSpan w:val="3"/>
            <w:noWrap w:val="0"/>
            <w:vAlign w:val="center"/>
          </w:tcPr>
          <w:p w14:paraId="40E4A0B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noWrap w:val="0"/>
            <w:vAlign w:val="center"/>
          </w:tcPr>
          <w:p w14:paraId="3DF188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5BB7FB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48E01C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21" w:type="dxa"/>
            <w:noWrap w:val="0"/>
            <w:vAlign w:val="center"/>
          </w:tcPr>
          <w:p w14:paraId="1234604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B23E9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50C0F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与经营范围相适应的设施设备情况</w:t>
            </w:r>
          </w:p>
        </w:tc>
      </w:tr>
      <w:tr w14:paraId="13E8D4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924" w:type="dxa"/>
            <w:gridSpan w:val="4"/>
            <w:noWrap w:val="0"/>
            <w:vAlign w:val="center"/>
          </w:tcPr>
          <w:p w14:paraId="7541A5A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设施设备使用范围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661DF8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名称</w:t>
            </w:r>
          </w:p>
        </w:tc>
        <w:tc>
          <w:tcPr>
            <w:tcW w:w="1964" w:type="dxa"/>
            <w:gridSpan w:val="5"/>
            <w:noWrap w:val="0"/>
            <w:vAlign w:val="center"/>
          </w:tcPr>
          <w:p w14:paraId="10E6451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数量</w:t>
            </w:r>
          </w:p>
        </w:tc>
        <w:tc>
          <w:tcPr>
            <w:tcW w:w="1708" w:type="dxa"/>
            <w:gridSpan w:val="3"/>
            <w:noWrap w:val="0"/>
            <w:vAlign w:val="center"/>
          </w:tcPr>
          <w:p w14:paraId="375EA83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位置</w:t>
            </w:r>
          </w:p>
        </w:tc>
        <w:tc>
          <w:tcPr>
            <w:tcW w:w="1685" w:type="dxa"/>
            <w:gridSpan w:val="3"/>
            <w:noWrap w:val="0"/>
            <w:vAlign w:val="center"/>
          </w:tcPr>
          <w:p w14:paraId="7B5B170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备注</w:t>
            </w:r>
          </w:p>
        </w:tc>
      </w:tr>
      <w:tr w14:paraId="5D6911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96" w:hRule="atLeast"/>
          <w:jc w:val="center"/>
        </w:trPr>
        <w:tc>
          <w:tcPr>
            <w:tcW w:w="1924" w:type="dxa"/>
            <w:gridSpan w:val="4"/>
            <w:noWrap w:val="0"/>
            <w:vAlign w:val="center"/>
          </w:tcPr>
          <w:p w14:paraId="1360E4A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食品安全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1182166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64" w:type="dxa"/>
            <w:gridSpan w:val="5"/>
            <w:noWrap w:val="0"/>
            <w:vAlign w:val="center"/>
          </w:tcPr>
          <w:p w14:paraId="30EF2D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234C1D6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noWrap w:val="0"/>
            <w:vAlign w:val="center"/>
          </w:tcPr>
          <w:p w14:paraId="2CF8735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F5F4E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96" w:hRule="atLeast"/>
          <w:jc w:val="center"/>
        </w:trPr>
        <w:tc>
          <w:tcPr>
            <w:tcW w:w="1924" w:type="dxa"/>
            <w:gridSpan w:val="4"/>
            <w:noWrap w:val="0"/>
            <w:vAlign w:val="center"/>
          </w:tcPr>
          <w:p w14:paraId="320868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eastAsia="zh-CN"/>
              </w:rPr>
              <w:t>消防安全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202BDF4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64" w:type="dxa"/>
            <w:gridSpan w:val="5"/>
            <w:noWrap w:val="0"/>
            <w:vAlign w:val="center"/>
          </w:tcPr>
          <w:p w14:paraId="0628257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1240E53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noWrap w:val="0"/>
            <w:vAlign w:val="center"/>
          </w:tcPr>
          <w:p w14:paraId="560338A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062B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924" w:type="dxa"/>
            <w:gridSpan w:val="4"/>
            <w:noWrap w:val="0"/>
            <w:vAlign w:val="center"/>
          </w:tcPr>
          <w:p w14:paraId="6F6E43A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3DD9CE2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64" w:type="dxa"/>
            <w:gridSpan w:val="5"/>
            <w:noWrap w:val="0"/>
            <w:vAlign w:val="center"/>
          </w:tcPr>
          <w:p w14:paraId="1B8246C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noWrap w:val="0"/>
            <w:vAlign w:val="center"/>
          </w:tcPr>
          <w:p w14:paraId="49FD1D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noWrap w:val="0"/>
            <w:vAlign w:val="center"/>
          </w:tcPr>
          <w:p w14:paraId="011F91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BFD5C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540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436FA2B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法定代表人/负责人签字：（公章）</w:t>
            </w:r>
          </w:p>
          <w:p w14:paraId="227FCE3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</w:p>
          <w:p w14:paraId="624C7868">
            <w:pPr>
              <w:suppressAutoHyphens/>
              <w:autoSpaceDE w:val="0"/>
              <w:adjustRightInd w:val="0"/>
              <w:snapToGrid w:val="0"/>
              <w:spacing w:line="400" w:lineRule="exact"/>
              <w:ind w:firstLine="5040" w:firstLineChars="2100"/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</w:rPr>
              <w:t>年   月   日</w:t>
            </w:r>
          </w:p>
          <w:p w14:paraId="42946E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</w:rPr>
              <w:t>申请人在申报系统填报后，此表自动生成。申请人打印，签字盖章后上传。</w:t>
            </w:r>
          </w:p>
        </w:tc>
      </w:tr>
    </w:tbl>
    <w:p w14:paraId="37DFD8A3">
      <w:pPr>
        <w:pStyle w:val="2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59B2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附件4</w:t>
      </w:r>
    </w:p>
    <w:p w14:paraId="3EAB0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“一业一证”联合现场核查通知书</w:t>
      </w:r>
    </w:p>
    <w:p w14:paraId="2952A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1BE80DF1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</w:p>
    <w:p w14:paraId="2616FF41">
      <w:pPr>
        <w:spacing w:line="560" w:lineRule="exact"/>
        <w:ind w:firstLine="720" w:firstLineChars="3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根据“一业一证”改革要求，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（市场主体名称）申请</w:t>
      </w:r>
    </w:p>
    <w:p w14:paraId="285A06A6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行业综合许可，涉及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许可业务。请你单位派出负责相关许可业务工作的同志组成联合现场核查组，于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</w:p>
    <w:p w14:paraId="52D81B42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分开始对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（市场主体名称）（地址：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）一同进行现场核查，一并审批。</w:t>
      </w:r>
    </w:p>
    <w:p w14:paraId="3B5162DD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审批时限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个工作日。现场核查和问题整改时间不计算在内。</w:t>
      </w:r>
    </w:p>
    <w:p w14:paraId="4022F542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58ACA99F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联合核查联系人及电话：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　</w:t>
      </w:r>
    </w:p>
    <w:p w14:paraId="469B2D9D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申请企业联系人及电话：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663BB0D3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890CDF9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4B5D86E2">
      <w:pPr>
        <w:pStyle w:val="2"/>
        <w:ind w:firstLine="48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1AFB3CDC">
      <w:pPr>
        <w:widowControl/>
        <w:spacing w:line="340" w:lineRule="exact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XX行政审批局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  <w:t>（或者履行政府综合审批职能的机构）</w:t>
      </w:r>
    </w:p>
    <w:p w14:paraId="4715A86C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6A05FCA9">
      <w:pPr>
        <w:pStyle w:val="2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8ABBA0"/>
    <w:multiLevelType w:val="singleLevel"/>
    <w:tmpl w:val="1B8ABBA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028621A"/>
    <w:rsid w:val="2C426B52"/>
    <w:rsid w:val="388D7D29"/>
    <w:rsid w:val="445B08AC"/>
    <w:rsid w:val="451C17A4"/>
    <w:rsid w:val="4919245E"/>
    <w:rsid w:val="525D691E"/>
    <w:rsid w:val="5417418E"/>
    <w:rsid w:val="5B6303D8"/>
    <w:rsid w:val="608D71C3"/>
    <w:rsid w:val="641B3B83"/>
    <w:rsid w:val="74802DA3"/>
    <w:rsid w:val="75176F34"/>
    <w:rsid w:val="7D80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3641</Words>
  <Characters>3683</Characters>
  <Lines>0</Lines>
  <Paragraphs>0</Paragraphs>
  <TotalTime>2</TotalTime>
  <ScaleCrop>false</ScaleCrop>
  <LinksUpToDate>false</LinksUpToDate>
  <CharactersWithSpaces>3789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gold</cp:lastModifiedBy>
  <dcterms:modified xsi:type="dcterms:W3CDTF">2026-09-30T08:46:28Z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29FCE66B044A4B439701E5618E841B52_13</vt:lpwstr>
  </property>
  <property fmtid="{D5CDD505-2E9C-101B-9397-08002B2CF9AE}" pid="4" name="KSOTemplateDocerSaveRecord">
    <vt:lpwstr>eyJoZGlkIjoiN2IxMDQ1N2FmYmVlNTk3ODY3OWFlNWMxZTNlYTc4ZDUiLCJ1c2VySWQiOiIxMTUxNDgzNzU4In0=</vt:lpwstr>
  </property>
</Properties>
</file>