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26AC4">
      <w:pPr>
        <w:suppressAutoHyphens/>
        <w:adjustRightInd w:val="0"/>
        <w:snapToGrid w:val="0"/>
        <w:spacing w:line="590" w:lineRule="atLeast"/>
        <w:rPr>
          <w:rFonts w:cs="Times New Roman"/>
        </w:rPr>
      </w:pPr>
      <w:r>
        <w:rPr>
          <w:rFonts w:hint="eastAsia" w:ascii="黑体" w:hAnsi="黑体" w:eastAsia="黑体" w:cs="华文中宋"/>
          <w:sz w:val="28"/>
          <w:szCs w:val="28"/>
        </w:rPr>
        <w:t>附件1</w:t>
      </w:r>
      <w:bookmarkStart w:id="0" w:name="_GoBack"/>
      <w:bookmarkEnd w:id="0"/>
    </w:p>
    <w:p w14:paraId="556681A4">
      <w:pPr>
        <w:jc w:val="center"/>
        <w:rPr>
          <w:rFonts w:hint="eastAsia" w:ascii="方正小标宋简体" w:hAnsi="黑体" w:eastAsia="方正小标宋简体" w:cs="黑体"/>
          <w:sz w:val="32"/>
          <w:szCs w:val="32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申请材料清单</w:t>
      </w: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55"/>
        <w:gridCol w:w="1262"/>
        <w:gridCol w:w="4291"/>
        <w:gridCol w:w="2364"/>
      </w:tblGrid>
      <w:tr w14:paraId="51E23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5" w:hRule="atLeast"/>
        </w:trPr>
        <w:tc>
          <w:tcPr>
            <w:tcW w:w="95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2BEF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通用材料</w:t>
            </w:r>
          </w:p>
        </w:tc>
        <w:tc>
          <w:tcPr>
            <w:tcW w:w="7917" w:type="dxa"/>
            <w:gridSpan w:val="3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1D48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行业综合许可（眼镜店）申请表</w:t>
            </w:r>
          </w:p>
        </w:tc>
      </w:tr>
      <w:tr w14:paraId="480AA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4551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7" w:type="dxa"/>
            <w:gridSpan w:val="3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081D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行业综合许可（眼镜店）承诺书</w:t>
            </w:r>
          </w:p>
        </w:tc>
      </w:tr>
      <w:tr w14:paraId="4BEE7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6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C5EA8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7" w:type="dxa"/>
            <w:gridSpan w:val="3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477D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营业执照或者其他主体资格证明文件复印件</w:t>
            </w:r>
          </w:p>
        </w:tc>
      </w:tr>
      <w:tr w14:paraId="2F20E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9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4AD85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7" w:type="dxa"/>
            <w:gridSpan w:val="3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ACB8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法定代表人或其他组织负责人的身份证明</w:t>
            </w:r>
          </w:p>
        </w:tc>
      </w:tr>
      <w:tr w14:paraId="2395E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4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4AA4E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17" w:type="dxa"/>
            <w:gridSpan w:val="3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08BB3C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授权委托书以及代理人的身份证明文件（涉及委托办理）</w:t>
            </w:r>
          </w:p>
        </w:tc>
      </w:tr>
      <w:tr w14:paraId="41EFD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1" w:hRule="atLeast"/>
        </w:trPr>
        <w:tc>
          <w:tcPr>
            <w:tcW w:w="955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A2EB5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专项材料</w:t>
            </w:r>
          </w:p>
        </w:tc>
        <w:tc>
          <w:tcPr>
            <w:tcW w:w="126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0657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《医疗器械经营许可证》（零售）核发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及第二类医疗器械经营备案（首次备案）（按需办理）</w:t>
            </w: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923F8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法定代表人、企业负责人的学历或职称证明，质量责任人的身份证明、学历或职称证明</w:t>
            </w: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20C7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5EBB5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F78CC5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2447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67C2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组织机构及部门设置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说明，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"/>
              </w:rPr>
              <w:t>经营范围、经营方式说明</w:t>
            </w: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01FE7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0CE0B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FBE8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AC7A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6DBAF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经营场所说明（经营场所、库房地址的地理位置图、平面图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房屋产权证明或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租赁协议（附房屋产权证明文件）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）</w:t>
            </w: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AA79F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332CC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D1BC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BA71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2410E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经营设施、设备目录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经营质量管理制度、工作程序等文件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-US" w:eastAsia="zh-CN"/>
              </w:rPr>
              <w:t>目录</w:t>
            </w: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D99A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43FAA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D051E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F59D5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24D23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计算机管理系统说明（计算机管理系统基本情况介绍和功能说明）</w:t>
            </w: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CD1D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第二类医疗器械经营备案无需提交</w:t>
            </w:r>
          </w:p>
        </w:tc>
      </w:tr>
      <w:tr w14:paraId="7FF1C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56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62B64C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64A429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公众聚集场所投入使用、营业前消防安全检查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"/>
              </w:rPr>
              <w:t>[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工程投资额在30万元以上且建筑面积300平方米以上（均不含本数）的必须办理</w:t>
            </w: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  <w:lang w:val="en"/>
              </w:rPr>
              <w:t>]</w:t>
            </w: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94108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消防安全制度、灭火和应急疏散预案</w:t>
            </w:r>
          </w:p>
        </w:tc>
        <w:tc>
          <w:tcPr>
            <w:tcW w:w="2364" w:type="dxa"/>
            <w:vMerge w:val="restart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C81CD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可在现场核查时提交</w:t>
            </w:r>
          </w:p>
        </w:tc>
      </w:tr>
      <w:tr w14:paraId="3B52B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31" w:hRule="atLeast"/>
        </w:trPr>
        <w:tc>
          <w:tcPr>
            <w:tcW w:w="955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FD30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2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137A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91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CBACC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场所平面布置图、场所消防设施平面图</w:t>
            </w:r>
          </w:p>
        </w:tc>
        <w:tc>
          <w:tcPr>
            <w:tcW w:w="2364" w:type="dxa"/>
            <w:vMerge w:val="continue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B089D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570086B1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1C20073"/>
    <w:rsid w:val="169932A2"/>
    <w:rsid w:val="18270042"/>
    <w:rsid w:val="2C426B52"/>
    <w:rsid w:val="2C722566"/>
    <w:rsid w:val="2CE86C7A"/>
    <w:rsid w:val="2E26353A"/>
    <w:rsid w:val="388D7D29"/>
    <w:rsid w:val="44176FCD"/>
    <w:rsid w:val="445B08AC"/>
    <w:rsid w:val="5B33562B"/>
    <w:rsid w:val="5B6303D8"/>
    <w:rsid w:val="641B3B83"/>
    <w:rsid w:val="64EF00D8"/>
    <w:rsid w:val="65DC6C38"/>
    <w:rsid w:val="6CE97D4A"/>
    <w:rsid w:val="7464099F"/>
    <w:rsid w:val="7640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4699</Words>
  <Characters>4956</Characters>
  <Lines>0</Lines>
  <Paragraphs>0</Paragraphs>
  <TotalTime>3</TotalTime>
  <ScaleCrop>false</ScaleCrop>
  <LinksUpToDate>false</LinksUpToDate>
  <CharactersWithSpaces>5333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墨墨星宸</cp:lastModifiedBy>
  <dcterms:modified xsi:type="dcterms:W3CDTF">2026-09-30T07:55:01Z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53BE37386FDE45958EFD43494028F8C0_13</vt:lpwstr>
  </property>
  <property fmtid="{D5CDD505-2E9C-101B-9397-08002B2CF9AE}" pid="4" name="KSOTemplateDocerSaveRecord">
    <vt:lpwstr>eyJoZGlkIjoiMDc2OTg5NWU3ZmZhMDNkZjczZDJhNmE4YzYyNGE1NTAiLCJ1c2VySWQiOiIxMTUzNzMxNTY1In0=</vt:lpwstr>
  </property>
</Properties>
</file>