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8C0F0">
      <w:pPr>
        <w:jc w:val="center"/>
        <w:rPr>
          <w:rStyle w:val="6"/>
          <w:rFonts w:hint="default"/>
        </w:rPr>
      </w:pPr>
      <w:bookmarkStart w:id="0" w:name="OLE_LINK1"/>
      <w:r>
        <w:rPr>
          <w:rStyle w:val="6"/>
          <w:rFonts w:hint="eastAsia" w:eastAsia="宋体"/>
          <w:lang w:val="en-US" w:eastAsia="zh-CN"/>
        </w:rPr>
        <w:t>退役军人服务</w:t>
      </w:r>
      <w:r>
        <w:rPr>
          <w:rStyle w:val="6"/>
          <w:rFonts w:hint="default"/>
        </w:rPr>
        <w:t>“一件事”</w:t>
      </w:r>
    </w:p>
    <w:bookmarkEnd w:id="0"/>
    <w:p w14:paraId="2B58BBE9">
      <w:pPr>
        <w:jc w:val="center"/>
        <w:rPr>
          <w:rStyle w:val="6"/>
          <w:rFonts w:hint="default"/>
        </w:rPr>
      </w:pPr>
    </w:p>
    <w:p w14:paraId="3B9D5BDE">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default" w:cs="宋体"/>
          <w:b/>
          <w:kern w:val="2"/>
          <w:sz w:val="28"/>
          <w:szCs w:val="28"/>
          <w:lang w:val="en-US" w:eastAsia="zh-CN" w:bidi="ar-SA"/>
        </w:rPr>
      </w:pPr>
      <w:r>
        <w:rPr>
          <w:rFonts w:hint="eastAsia" w:cs="宋体"/>
          <w:b/>
          <w:kern w:val="2"/>
          <w:sz w:val="28"/>
          <w:szCs w:val="28"/>
          <w:lang w:val="en-US" w:eastAsia="zh-CN" w:bidi="ar-SA"/>
        </w:rPr>
        <w:t>一、服务对象</w:t>
      </w:r>
    </w:p>
    <w:p w14:paraId="2F8D3649">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ind w:firstLine="480" w:firstLineChars="200"/>
        <w:textAlignment w:val="auto"/>
        <w:rPr>
          <w:rFonts w:hint="default" w:ascii="Helvetica" w:hAnsi="Helvetica" w:eastAsia="Helvetica" w:cs="Helvetica"/>
          <w:i w:val="0"/>
          <w:iCs w:val="0"/>
          <w:caps w:val="0"/>
          <w:color w:val="333333"/>
          <w:spacing w:val="0"/>
          <w:sz w:val="24"/>
          <w:szCs w:val="24"/>
          <w:u w:val="none"/>
          <w:shd w:val="clear" w:fill="FFFFFF"/>
          <w:lang w:val="en-US" w:eastAsia="zh-CN"/>
        </w:rPr>
      </w:pPr>
      <w:r>
        <w:rPr>
          <w:rFonts w:hint="eastAsia" w:ascii="Helvetica" w:hAnsi="Helvetica" w:eastAsia="Helvetica" w:cs="Helvetica"/>
          <w:i w:val="0"/>
          <w:iCs w:val="0"/>
          <w:caps w:val="0"/>
          <w:color w:val="333333"/>
          <w:spacing w:val="0"/>
          <w:sz w:val="24"/>
          <w:szCs w:val="24"/>
          <w:u w:val="none"/>
          <w:shd w:val="clear" w:fill="FFFFFF"/>
          <w:lang w:val="en-US" w:eastAsia="zh-CN"/>
        </w:rPr>
        <w:t>安置地在湖北省辖区内，以自主就业方式退出现役的士兵</w:t>
      </w:r>
    </w:p>
    <w:p w14:paraId="78F2027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firstLine="480" w:firstLineChars="200"/>
        <w:rPr>
          <w:rFonts w:hint="default" w:ascii="Helvetica" w:hAnsi="Helvetica" w:eastAsia="Helvetica" w:cs="Helvetica"/>
          <w:i w:val="0"/>
          <w:iCs w:val="0"/>
          <w:caps w:val="0"/>
          <w:color w:val="333333"/>
          <w:spacing w:val="0"/>
          <w:sz w:val="24"/>
          <w:szCs w:val="24"/>
          <w:u w:val="none"/>
          <w:shd w:val="clear" w:fill="FFFFFF"/>
          <w:lang w:val="en-US" w:eastAsia="zh-CN"/>
        </w:rPr>
      </w:pPr>
    </w:p>
    <w:p w14:paraId="3F65A273">
      <w:pPr>
        <w:pStyle w:val="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b/>
          <w:kern w:val="2"/>
          <w:sz w:val="28"/>
          <w:szCs w:val="28"/>
          <w:lang w:bidi="ar-SA"/>
        </w:rPr>
      </w:pPr>
      <w:r>
        <w:rPr>
          <w:rFonts w:hint="eastAsia" w:cs="宋体"/>
          <w:b/>
          <w:kern w:val="2"/>
          <w:sz w:val="28"/>
          <w:szCs w:val="28"/>
          <w:lang w:val="en-US" w:eastAsia="zh-CN" w:bidi="ar-SA"/>
        </w:rPr>
        <w:t>二</w:t>
      </w:r>
      <w:r>
        <w:rPr>
          <w:rFonts w:hint="eastAsia" w:ascii="宋体" w:hAnsi="宋体" w:cs="宋体"/>
          <w:b/>
          <w:kern w:val="2"/>
          <w:sz w:val="28"/>
          <w:szCs w:val="28"/>
          <w:lang w:bidi="ar-SA"/>
        </w:rPr>
        <w:t>、联办事项</w:t>
      </w:r>
    </w:p>
    <w:p w14:paraId="5D2DE1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Helvetica" w:hAnsi="Helvetica" w:eastAsia="Helvetica" w:cs="Helvetica"/>
          <w:i w:val="0"/>
          <w:iCs w:val="0"/>
          <w:caps w:val="0"/>
          <w:color w:val="333333"/>
          <w:spacing w:val="0"/>
          <w:sz w:val="21"/>
          <w:szCs w:val="21"/>
          <w:shd w:val="clear" w:fill="FFFFFF"/>
          <w:lang w:val="en-US" w:eastAsia="zh-CN"/>
        </w:rPr>
      </w:pPr>
      <w:bookmarkStart w:id="1" w:name="OLE_LINK4"/>
      <w:r>
        <w:rPr>
          <w:rFonts w:hint="eastAsia" w:ascii="Helvetica" w:hAnsi="Helvetica" w:eastAsia="Helvetica" w:cs="Helvetica"/>
          <w:i w:val="0"/>
          <w:iCs w:val="0"/>
          <w:caps w:val="0"/>
          <w:color w:val="333333"/>
          <w:spacing w:val="0"/>
          <w:sz w:val="21"/>
          <w:szCs w:val="21"/>
          <w:shd w:val="clear" w:fill="FFFFFF"/>
          <w:lang w:val="en-US" w:eastAsia="zh-CN"/>
        </w:rPr>
        <w:t>1.</w:t>
      </w:r>
      <w:r>
        <w:rPr>
          <w:rFonts w:hint="default" w:ascii="Helvetica" w:hAnsi="Helvetica" w:eastAsia="Helvetica" w:cs="Helvetica"/>
          <w:i w:val="0"/>
          <w:iCs w:val="0"/>
          <w:caps w:val="0"/>
          <w:color w:val="333333"/>
          <w:spacing w:val="0"/>
          <w:sz w:val="21"/>
          <w:szCs w:val="21"/>
          <w:shd w:val="clear" w:fill="FFFFFF"/>
        </w:rPr>
        <w:t>社会保障卡（含电子社保卡）申领</w:t>
      </w:r>
    </w:p>
    <w:p w14:paraId="1B535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Helvetica" w:hAnsi="Helvetica" w:eastAsia="Helvetica" w:cs="Helvetica"/>
          <w:i w:val="0"/>
          <w:iCs w:val="0"/>
          <w:caps w:val="0"/>
          <w:color w:val="333333"/>
          <w:spacing w:val="0"/>
          <w:sz w:val="21"/>
          <w:szCs w:val="21"/>
          <w:shd w:val="clear" w:fill="FFFFFF"/>
          <w:lang w:val="en-US" w:eastAsia="zh-CN"/>
        </w:rPr>
      </w:pPr>
      <w:r>
        <w:rPr>
          <w:rFonts w:hint="eastAsia" w:ascii="Helvetica" w:hAnsi="Helvetica" w:eastAsia="Helvetica" w:cs="Helvetica"/>
          <w:i w:val="0"/>
          <w:iCs w:val="0"/>
          <w:caps w:val="0"/>
          <w:color w:val="333333"/>
          <w:spacing w:val="0"/>
          <w:sz w:val="21"/>
          <w:szCs w:val="21"/>
          <w:shd w:val="clear" w:fill="FFFFFF"/>
          <w:lang w:val="en-US" w:eastAsia="zh-CN"/>
        </w:rPr>
        <w:t>2.</w:t>
      </w:r>
      <w:r>
        <w:rPr>
          <w:rFonts w:hint="default" w:ascii="Helvetica" w:hAnsi="Helvetica" w:eastAsia="Helvetica" w:cs="Helvetica"/>
          <w:i w:val="0"/>
          <w:iCs w:val="0"/>
          <w:caps w:val="0"/>
          <w:color w:val="333333"/>
          <w:spacing w:val="0"/>
          <w:sz w:val="21"/>
          <w:szCs w:val="21"/>
          <w:shd w:val="clear" w:fill="FFFFFF"/>
        </w:rPr>
        <w:t>基本医疗保险参保和变更登记</w:t>
      </w:r>
    </w:p>
    <w:p w14:paraId="102AAF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1"/>
          <w:szCs w:val="21"/>
          <w:shd w:val="clear" w:fill="FFFFFF"/>
        </w:rPr>
      </w:pPr>
      <w:r>
        <w:rPr>
          <w:rFonts w:hint="eastAsia" w:ascii="Helvetica" w:hAnsi="Helvetica" w:eastAsia="Helvetica" w:cs="Helvetica"/>
          <w:i w:val="0"/>
          <w:iCs w:val="0"/>
          <w:caps w:val="0"/>
          <w:color w:val="333333"/>
          <w:spacing w:val="0"/>
          <w:sz w:val="21"/>
          <w:szCs w:val="21"/>
          <w:shd w:val="clear" w:fill="FFFFFF"/>
          <w:lang w:val="en-US" w:eastAsia="zh-CN"/>
        </w:rPr>
        <w:t>3.</w:t>
      </w:r>
      <w:r>
        <w:rPr>
          <w:rFonts w:hint="default" w:ascii="Helvetica" w:hAnsi="Helvetica" w:eastAsia="Helvetica" w:cs="Helvetica"/>
          <w:i w:val="0"/>
          <w:iCs w:val="0"/>
          <w:caps w:val="0"/>
          <w:color w:val="333333"/>
          <w:spacing w:val="0"/>
          <w:sz w:val="21"/>
          <w:szCs w:val="21"/>
          <w:shd w:val="clear" w:fill="FFFFFF"/>
        </w:rPr>
        <w:t>基本医疗保险关系转移接续</w:t>
      </w:r>
    </w:p>
    <w:p w14:paraId="77EB8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Helvetica" w:hAnsi="Helvetica" w:eastAsia="Helvetica" w:cs="Helvetica"/>
          <w:i w:val="0"/>
          <w:iCs w:val="0"/>
          <w:caps w:val="0"/>
          <w:color w:val="333333"/>
          <w:spacing w:val="0"/>
          <w:sz w:val="21"/>
          <w:szCs w:val="21"/>
          <w:shd w:val="clear" w:fill="FFFFFF"/>
          <w:lang w:val="en-US" w:eastAsia="zh-CN"/>
        </w:rPr>
      </w:pPr>
      <w:r>
        <w:rPr>
          <w:rFonts w:hint="eastAsia" w:ascii="Helvetica" w:hAnsi="Helvetica" w:eastAsia="Helvetica" w:cs="Helvetica"/>
          <w:i w:val="0"/>
          <w:iCs w:val="0"/>
          <w:caps w:val="0"/>
          <w:color w:val="333333"/>
          <w:spacing w:val="0"/>
          <w:sz w:val="21"/>
          <w:szCs w:val="21"/>
          <w:shd w:val="clear" w:fill="FFFFFF"/>
          <w:lang w:val="en-US" w:eastAsia="zh-CN"/>
        </w:rPr>
        <w:t>4.</w:t>
      </w:r>
      <w:r>
        <w:rPr>
          <w:rFonts w:hint="default" w:ascii="Helvetica" w:hAnsi="Helvetica" w:eastAsia="Helvetica" w:cs="Helvetica"/>
          <w:i w:val="0"/>
          <w:iCs w:val="0"/>
          <w:caps w:val="0"/>
          <w:color w:val="333333"/>
          <w:spacing w:val="0"/>
          <w:sz w:val="21"/>
          <w:szCs w:val="21"/>
          <w:shd w:val="clear" w:fill="FFFFFF"/>
        </w:rPr>
        <w:t>社会保险登记</w:t>
      </w:r>
    </w:p>
    <w:p w14:paraId="691E8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Helvetica" w:hAnsi="Helvetica" w:eastAsia="Helvetica" w:cs="Helvetica"/>
          <w:i w:val="0"/>
          <w:iCs w:val="0"/>
          <w:caps w:val="0"/>
          <w:color w:val="333333"/>
          <w:spacing w:val="0"/>
          <w:sz w:val="21"/>
          <w:szCs w:val="21"/>
          <w:shd w:val="clear" w:fill="FFFFFF"/>
          <w:lang w:val="en-US" w:eastAsia="zh-CN"/>
        </w:rPr>
      </w:pPr>
      <w:r>
        <w:rPr>
          <w:rFonts w:hint="eastAsia" w:ascii="Helvetica" w:hAnsi="Helvetica" w:eastAsia="Helvetica" w:cs="Helvetica"/>
          <w:i w:val="0"/>
          <w:iCs w:val="0"/>
          <w:caps w:val="0"/>
          <w:color w:val="333333"/>
          <w:spacing w:val="0"/>
          <w:sz w:val="21"/>
          <w:szCs w:val="21"/>
          <w:shd w:val="clear" w:fill="FFFFFF"/>
          <w:lang w:val="en-US" w:eastAsia="zh-CN"/>
        </w:rPr>
        <w:t>5.</w:t>
      </w:r>
      <w:r>
        <w:rPr>
          <w:rFonts w:hint="default" w:ascii="Helvetica" w:hAnsi="Helvetica" w:eastAsia="Helvetica" w:cs="Helvetica"/>
          <w:i w:val="0"/>
          <w:iCs w:val="0"/>
          <w:caps w:val="0"/>
          <w:color w:val="333333"/>
          <w:spacing w:val="0"/>
          <w:sz w:val="21"/>
          <w:szCs w:val="21"/>
          <w:shd w:val="clear" w:fill="FFFFFF"/>
        </w:rPr>
        <w:t>退役报到</w:t>
      </w:r>
      <w:r>
        <w:rPr>
          <w:rFonts w:hint="eastAsia" w:ascii="Helvetica" w:hAnsi="Helvetica" w:eastAsia="Helvetica" w:cs="Helvetica"/>
          <w:i w:val="0"/>
          <w:iCs w:val="0"/>
          <w:caps w:val="0"/>
          <w:color w:val="333333"/>
          <w:spacing w:val="0"/>
          <w:sz w:val="21"/>
          <w:szCs w:val="21"/>
          <w:shd w:val="clear" w:fill="FFFFFF"/>
          <w:lang w:val="en-US" w:eastAsia="zh-CN"/>
        </w:rPr>
        <w:tab/>
      </w:r>
    </w:p>
    <w:p w14:paraId="50BA07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Helvetica" w:hAnsi="Helvetica" w:eastAsia="Helvetica" w:cs="Helvetica"/>
          <w:i w:val="0"/>
          <w:iCs w:val="0"/>
          <w:caps w:val="0"/>
          <w:color w:val="333333"/>
          <w:spacing w:val="0"/>
          <w:sz w:val="21"/>
          <w:szCs w:val="21"/>
          <w:shd w:val="clear" w:fill="FFFFFF"/>
          <w:lang w:val="en-US" w:eastAsia="zh-CN"/>
        </w:rPr>
      </w:pPr>
      <w:r>
        <w:rPr>
          <w:rFonts w:hint="eastAsia" w:ascii="Helvetica" w:hAnsi="Helvetica" w:eastAsia="Helvetica" w:cs="Helvetica"/>
          <w:i w:val="0"/>
          <w:iCs w:val="0"/>
          <w:caps w:val="0"/>
          <w:color w:val="333333"/>
          <w:spacing w:val="0"/>
          <w:sz w:val="21"/>
          <w:szCs w:val="21"/>
          <w:shd w:val="clear" w:fill="FFFFFF"/>
          <w:lang w:val="en-US" w:eastAsia="zh-CN"/>
        </w:rPr>
        <w:t>6.</w:t>
      </w:r>
      <w:r>
        <w:rPr>
          <w:rFonts w:hint="default" w:ascii="Helvetica" w:hAnsi="Helvetica" w:eastAsia="Helvetica" w:cs="Helvetica"/>
          <w:i w:val="0"/>
          <w:iCs w:val="0"/>
          <w:caps w:val="0"/>
          <w:color w:val="333333"/>
          <w:spacing w:val="0"/>
          <w:sz w:val="21"/>
          <w:szCs w:val="21"/>
          <w:shd w:val="clear" w:fill="FFFFFF"/>
        </w:rPr>
        <w:t>预备役登记</w:t>
      </w:r>
    </w:p>
    <w:p w14:paraId="39F9D7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1"/>
          <w:szCs w:val="21"/>
          <w:shd w:val="clear" w:fill="FFFFFF"/>
        </w:rPr>
      </w:pPr>
      <w:r>
        <w:rPr>
          <w:rFonts w:hint="eastAsia" w:ascii="Helvetica" w:hAnsi="Helvetica" w:eastAsia="Helvetica" w:cs="Helvetica"/>
          <w:i w:val="0"/>
          <w:iCs w:val="0"/>
          <w:caps w:val="0"/>
          <w:color w:val="333333"/>
          <w:spacing w:val="0"/>
          <w:sz w:val="21"/>
          <w:szCs w:val="21"/>
          <w:shd w:val="clear" w:fill="FFFFFF"/>
          <w:lang w:val="en-US" w:eastAsia="zh-CN"/>
        </w:rPr>
        <w:t>7.</w:t>
      </w:r>
      <w:r>
        <w:rPr>
          <w:rFonts w:hint="default" w:ascii="Helvetica" w:hAnsi="Helvetica" w:eastAsia="Helvetica" w:cs="Helvetica"/>
          <w:i w:val="0"/>
          <w:iCs w:val="0"/>
          <w:caps w:val="0"/>
          <w:color w:val="333333"/>
          <w:spacing w:val="0"/>
          <w:sz w:val="21"/>
          <w:szCs w:val="21"/>
          <w:shd w:val="clear" w:fill="FFFFFF"/>
        </w:rPr>
        <w:t>户口登记（退役军人恢复户口）</w:t>
      </w:r>
    </w:p>
    <w:p w14:paraId="1B950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Helvetica" w:hAnsi="Helvetica" w:eastAsia="Helvetica" w:cs="Helvetica"/>
          <w:i w:val="0"/>
          <w:iCs w:val="0"/>
          <w:caps w:val="0"/>
          <w:color w:val="333333"/>
          <w:spacing w:val="0"/>
          <w:sz w:val="21"/>
          <w:szCs w:val="21"/>
          <w:shd w:val="clear" w:fill="FFFFFF"/>
          <w:lang w:val="en-US" w:eastAsia="zh-CN"/>
        </w:rPr>
      </w:pPr>
      <w:r>
        <w:rPr>
          <w:rFonts w:hint="eastAsia" w:ascii="Helvetica" w:hAnsi="Helvetica" w:eastAsia="Helvetica" w:cs="Helvetica"/>
          <w:i w:val="0"/>
          <w:iCs w:val="0"/>
          <w:caps w:val="0"/>
          <w:color w:val="333333"/>
          <w:spacing w:val="0"/>
          <w:sz w:val="21"/>
          <w:szCs w:val="21"/>
          <w:shd w:val="clear" w:fill="FFFFFF"/>
          <w:lang w:val="en-US" w:eastAsia="zh-CN"/>
        </w:rPr>
        <w:t>8.</w:t>
      </w:r>
      <w:r>
        <w:rPr>
          <w:rFonts w:hint="default" w:ascii="Helvetica" w:hAnsi="Helvetica" w:eastAsia="Helvetica" w:cs="Helvetica"/>
          <w:i w:val="0"/>
          <w:iCs w:val="0"/>
          <w:caps w:val="0"/>
          <w:color w:val="333333"/>
          <w:spacing w:val="0"/>
          <w:sz w:val="21"/>
          <w:szCs w:val="21"/>
          <w:shd w:val="clear" w:fill="FFFFFF"/>
        </w:rPr>
        <w:t>居民身份证申领</w:t>
      </w:r>
    </w:p>
    <w:p w14:paraId="21974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Helvetica" w:hAnsi="Helvetica" w:eastAsia="Helvetica" w:cs="Helvetica"/>
          <w:i w:val="0"/>
          <w:iCs w:val="0"/>
          <w:caps w:val="0"/>
          <w:color w:val="333333"/>
          <w:spacing w:val="0"/>
          <w:sz w:val="21"/>
          <w:szCs w:val="21"/>
          <w:shd w:val="clear" w:fill="FFFFFF"/>
          <w:lang w:val="en-US" w:eastAsia="zh-CN"/>
        </w:rPr>
      </w:pPr>
      <w:r>
        <w:rPr>
          <w:rFonts w:hint="eastAsia" w:ascii="Helvetica" w:hAnsi="Helvetica" w:eastAsia="Helvetica" w:cs="Helvetica"/>
          <w:i w:val="0"/>
          <w:iCs w:val="0"/>
          <w:caps w:val="0"/>
          <w:color w:val="333333"/>
          <w:spacing w:val="0"/>
          <w:sz w:val="21"/>
          <w:szCs w:val="21"/>
          <w:shd w:val="clear" w:fill="FFFFFF"/>
          <w:lang w:val="en-US" w:eastAsia="zh-CN"/>
        </w:rPr>
        <w:t>9.</w:t>
      </w:r>
      <w:r>
        <w:rPr>
          <w:rFonts w:hint="default" w:ascii="Helvetica" w:hAnsi="Helvetica" w:eastAsia="Helvetica" w:cs="Helvetica"/>
          <w:i w:val="0"/>
          <w:iCs w:val="0"/>
          <w:caps w:val="0"/>
          <w:color w:val="333333"/>
          <w:spacing w:val="0"/>
          <w:sz w:val="21"/>
          <w:szCs w:val="21"/>
          <w:shd w:val="clear" w:fill="FFFFFF"/>
        </w:rPr>
        <w:t>自主就业一次性经济补助金的给付</w:t>
      </w:r>
    </w:p>
    <w:p w14:paraId="3B233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Helvetica" w:hAnsi="Helvetica" w:eastAsia="Helvetica" w:cs="Helvetica"/>
          <w:i w:val="0"/>
          <w:iCs w:val="0"/>
          <w:caps w:val="0"/>
          <w:color w:val="333333"/>
          <w:spacing w:val="0"/>
          <w:sz w:val="21"/>
          <w:szCs w:val="21"/>
          <w:shd w:val="clear" w:fill="FFFFFF"/>
          <w:lang w:val="en-US" w:eastAsia="zh-CN"/>
        </w:rPr>
      </w:pPr>
      <w:r>
        <w:rPr>
          <w:rFonts w:hint="eastAsia" w:ascii="Helvetica" w:hAnsi="Helvetica" w:eastAsia="Helvetica" w:cs="Helvetica"/>
          <w:i w:val="0"/>
          <w:iCs w:val="0"/>
          <w:caps w:val="0"/>
          <w:color w:val="333333"/>
          <w:spacing w:val="0"/>
          <w:sz w:val="21"/>
          <w:szCs w:val="21"/>
          <w:shd w:val="clear" w:fill="FFFFFF"/>
          <w:lang w:val="en-US" w:eastAsia="zh-CN"/>
        </w:rPr>
        <w:t>10.</w:t>
      </w:r>
      <w:r>
        <w:rPr>
          <w:rFonts w:hint="default" w:ascii="Helvetica" w:hAnsi="Helvetica" w:eastAsia="Helvetica" w:cs="Helvetica"/>
          <w:i w:val="0"/>
          <w:iCs w:val="0"/>
          <w:caps w:val="0"/>
          <w:color w:val="333333"/>
          <w:spacing w:val="0"/>
          <w:sz w:val="21"/>
          <w:szCs w:val="21"/>
          <w:shd w:val="clear" w:fill="FFFFFF"/>
        </w:rPr>
        <w:t>自主就业职业技能培训和就业创业指导</w:t>
      </w:r>
    </w:p>
    <w:p w14:paraId="39773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Helvetica" w:hAnsi="Helvetica" w:eastAsia="Helvetica" w:cs="Helvetica"/>
          <w:i w:val="0"/>
          <w:iCs w:val="0"/>
          <w:caps w:val="0"/>
          <w:color w:val="333333"/>
          <w:spacing w:val="0"/>
          <w:sz w:val="21"/>
          <w:szCs w:val="21"/>
          <w:shd w:val="clear" w:fill="FFFFFF"/>
          <w:lang w:val="en-US" w:eastAsia="zh-CN"/>
        </w:rPr>
      </w:pPr>
      <w:r>
        <w:rPr>
          <w:rFonts w:hint="eastAsia" w:ascii="Helvetica" w:hAnsi="Helvetica" w:eastAsia="Helvetica" w:cs="Helvetica"/>
          <w:i w:val="0"/>
          <w:iCs w:val="0"/>
          <w:caps w:val="0"/>
          <w:color w:val="333333"/>
          <w:spacing w:val="0"/>
          <w:sz w:val="21"/>
          <w:szCs w:val="21"/>
          <w:shd w:val="clear" w:fill="FFFFFF"/>
          <w:lang w:val="en-US" w:eastAsia="zh-CN"/>
        </w:rPr>
        <w:t>11.</w:t>
      </w:r>
      <w:r>
        <w:rPr>
          <w:rFonts w:hint="default" w:ascii="Helvetica" w:hAnsi="Helvetica" w:eastAsia="Helvetica" w:cs="Helvetica"/>
          <w:i w:val="0"/>
          <w:iCs w:val="0"/>
          <w:caps w:val="0"/>
          <w:color w:val="333333"/>
          <w:spacing w:val="0"/>
          <w:sz w:val="21"/>
          <w:szCs w:val="21"/>
          <w:shd w:val="clear" w:fill="FFFFFF"/>
        </w:rPr>
        <w:t>军地养老保险关系转移接续</w:t>
      </w:r>
    </w:p>
    <w:p w14:paraId="3B360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Helvetica" w:hAnsi="Helvetica" w:eastAsia="Helvetica" w:cs="Helvetica"/>
          <w:i w:val="0"/>
          <w:iCs w:val="0"/>
          <w:caps w:val="0"/>
          <w:color w:val="333333"/>
          <w:spacing w:val="0"/>
          <w:sz w:val="21"/>
          <w:szCs w:val="21"/>
          <w:shd w:val="clear" w:fill="FFFFFF"/>
          <w:lang w:val="en-US" w:eastAsia="zh-CN"/>
        </w:rPr>
      </w:pPr>
      <w:r>
        <w:rPr>
          <w:rFonts w:hint="eastAsia" w:ascii="Helvetica" w:hAnsi="Helvetica" w:eastAsia="Helvetica" w:cs="Helvetica"/>
          <w:i w:val="0"/>
          <w:iCs w:val="0"/>
          <w:caps w:val="0"/>
          <w:color w:val="333333"/>
          <w:spacing w:val="0"/>
          <w:sz w:val="21"/>
          <w:szCs w:val="21"/>
          <w:shd w:val="clear" w:fill="FFFFFF"/>
          <w:lang w:val="en-US" w:eastAsia="zh-CN"/>
        </w:rPr>
        <w:t>12.</w:t>
      </w:r>
      <w:r>
        <w:rPr>
          <w:rFonts w:hint="default" w:ascii="Helvetica" w:hAnsi="Helvetica" w:eastAsia="Helvetica" w:cs="Helvetica"/>
          <w:i w:val="0"/>
          <w:iCs w:val="0"/>
          <w:caps w:val="0"/>
          <w:color w:val="333333"/>
          <w:spacing w:val="0"/>
          <w:sz w:val="21"/>
          <w:szCs w:val="21"/>
          <w:shd w:val="clear" w:fill="FFFFFF"/>
        </w:rPr>
        <w:t>优待证申领及信息采集</w:t>
      </w:r>
    </w:p>
    <w:bookmarkEnd w:id="1"/>
    <w:p w14:paraId="19C4A0BD">
      <w:pPr>
        <w:pStyle w:val="2"/>
        <w:widowControl/>
        <w:shd w:val="clear" w:color="auto" w:fill="FFFFFF"/>
        <w:spacing w:before="0" w:beforeLines="0" w:beforeAutospacing="0" w:after="192" w:afterLines="0" w:afterAutospacing="0" w:line="21" w:lineRule="atLeast"/>
        <w:rPr>
          <w:rFonts w:hint="default" w:ascii="宋体" w:hAnsi="宋体" w:cs="宋体"/>
          <w:b/>
          <w:kern w:val="2"/>
          <w:sz w:val="28"/>
          <w:szCs w:val="28"/>
          <w:lang w:val="en-US" w:bidi="ar-SA"/>
        </w:rPr>
      </w:pPr>
      <w:r>
        <w:rPr>
          <w:rFonts w:hint="eastAsia" w:cs="宋体"/>
          <w:b/>
          <w:kern w:val="2"/>
          <w:sz w:val="28"/>
          <w:szCs w:val="28"/>
          <w:lang w:val="en-US" w:eastAsia="zh-CN" w:bidi="ar-SA"/>
        </w:rPr>
        <w:t>三</w:t>
      </w:r>
      <w:r>
        <w:rPr>
          <w:rFonts w:hint="eastAsia" w:ascii="宋体" w:hAnsi="宋体" w:cs="宋体"/>
          <w:b/>
          <w:kern w:val="2"/>
          <w:sz w:val="28"/>
          <w:szCs w:val="28"/>
          <w:lang w:bidi="ar-SA"/>
        </w:rPr>
        <w:t>、</w:t>
      </w:r>
      <w:r>
        <w:rPr>
          <w:rFonts w:hint="eastAsia" w:cs="宋体"/>
          <w:b/>
          <w:kern w:val="2"/>
          <w:sz w:val="28"/>
          <w:szCs w:val="28"/>
          <w:lang w:val="en-US" w:eastAsia="zh-CN" w:bidi="ar-SA"/>
        </w:rPr>
        <w:t>申报须知</w:t>
      </w:r>
    </w:p>
    <w:p w14:paraId="09D642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333333"/>
          <w:spacing w:val="0"/>
          <w:sz w:val="21"/>
          <w:szCs w:val="21"/>
        </w:rPr>
      </w:pPr>
      <w:bookmarkStart w:id="2" w:name="OLE_LINK5"/>
      <w:r>
        <w:rPr>
          <w:rStyle w:val="5"/>
          <w:rFonts w:hint="default" w:ascii="Helvetica" w:hAnsi="Helvetica" w:eastAsia="Helvetica" w:cs="Helvetica"/>
          <w:i w:val="0"/>
          <w:caps w:val="0"/>
          <w:color w:val="333333"/>
          <w:spacing w:val="0"/>
          <w:sz w:val="21"/>
          <w:szCs w:val="21"/>
          <w:u w:val="none"/>
          <w:shd w:val="clear" w:fill="FFFFFF"/>
        </w:rPr>
        <w:t>一、退役报到</w:t>
      </w:r>
    </w:p>
    <w:p w14:paraId="03D74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shd w:val="clear" w:fill="FFFFFF"/>
        </w:rPr>
        <w:t>以自主就业方式退出现役的士兵。</w:t>
      </w:r>
    </w:p>
    <w:p w14:paraId="32208D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default" w:ascii="Helvetica" w:hAnsi="Helvetica" w:eastAsia="Helvetica" w:cs="Helvetica"/>
          <w:i w:val="0"/>
          <w:caps w:val="0"/>
          <w:color w:val="333333"/>
          <w:spacing w:val="0"/>
          <w:sz w:val="21"/>
          <w:szCs w:val="21"/>
          <w:u w:val="none"/>
          <w:shd w:val="clear" w:fill="FFFFFF"/>
        </w:rPr>
        <w:t>二、预备役登记</w:t>
      </w:r>
    </w:p>
    <w:p w14:paraId="5CD552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shd w:val="clear" w:fill="FFFFFF"/>
        </w:rPr>
        <w:t>服现役满1年以上的退役军人。</w:t>
      </w:r>
    </w:p>
    <w:p w14:paraId="34943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default" w:ascii="Helvetica" w:hAnsi="Helvetica" w:eastAsia="Helvetica" w:cs="Helvetica"/>
          <w:i w:val="0"/>
          <w:caps w:val="0"/>
          <w:color w:val="333333"/>
          <w:spacing w:val="0"/>
          <w:sz w:val="21"/>
          <w:szCs w:val="21"/>
          <w:u w:val="none"/>
          <w:shd w:val="clear" w:fill="FFFFFF"/>
        </w:rPr>
        <w:t>三、户口登记、注销、迁移（义务兵、士官退出现役恢复户口）</w:t>
      </w:r>
    </w:p>
    <w:p w14:paraId="1A1047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shd w:val="clear" w:fill="FFFFFF"/>
        </w:rPr>
        <w:t>1、拟落户武汉市以外其他市州的，到入伍前户口所在地或者安置地公安机关申报恢复户口;</w:t>
      </w:r>
    </w:p>
    <w:p w14:paraId="6FD4B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shd w:val="clear" w:fill="FFFFFF"/>
        </w:rPr>
        <w:t>2、拟落户武汉的，有下列情形之一的，可以申请落户:(1)服现役期间父母双方或者一方户口所在地变更的，可以在父母双方或一方现户口所在地安置;(2)符合部队有关现役士兵结婚规定且结婚满两年的，可以在配偶或者配偶父母户口所在地安置;(3)因其他特殊情况，由部队师(旅)级单位出具证明，经省级以上人民政府退役士兵安置工作主管部门批准异地安置的。</w:t>
      </w:r>
    </w:p>
    <w:p w14:paraId="1D8FB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default" w:ascii="Helvetica" w:hAnsi="Helvetica" w:eastAsia="Helvetica" w:cs="Helvetica"/>
          <w:i w:val="0"/>
          <w:caps w:val="0"/>
          <w:color w:val="333333"/>
          <w:spacing w:val="0"/>
          <w:sz w:val="21"/>
          <w:szCs w:val="21"/>
          <w:u w:val="none"/>
          <w:shd w:val="clear" w:fill="FFFFFF"/>
        </w:rPr>
        <w:t>四、核发居民身份证（换领居民身份证）</w:t>
      </w:r>
    </w:p>
    <w:p w14:paraId="50450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shd w:val="clear" w:fill="FFFFFF"/>
        </w:rPr>
        <w:t>居民身份证有效期满、公民姓名等主项信息变更或更正，应当换领新证。</w:t>
      </w:r>
    </w:p>
    <w:p w14:paraId="442451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default" w:ascii="Helvetica" w:hAnsi="Helvetica" w:eastAsia="Helvetica" w:cs="Helvetica"/>
          <w:i w:val="0"/>
          <w:caps w:val="0"/>
          <w:color w:val="333333"/>
          <w:spacing w:val="0"/>
          <w:sz w:val="21"/>
          <w:szCs w:val="21"/>
          <w:u w:val="none"/>
          <w:shd w:val="clear" w:fill="FFFFFF"/>
        </w:rPr>
        <w:t>五、社会保障卡服务（申领）</w:t>
      </w:r>
    </w:p>
    <w:p w14:paraId="3E9935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shd w:val="clear" w:fill="FFFFFF"/>
        </w:rPr>
        <w:t>在中国境内居住的中国公民，以及在中国境内就业或者参加社会保险的香港、澳门特别行政区居民、台湾地区居民、外国人。</w:t>
      </w:r>
    </w:p>
    <w:p w14:paraId="39099C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default" w:ascii="Helvetica" w:hAnsi="Helvetica" w:eastAsia="Helvetica" w:cs="Helvetica"/>
          <w:i w:val="0"/>
          <w:caps w:val="0"/>
          <w:color w:val="333333"/>
          <w:spacing w:val="0"/>
          <w:sz w:val="21"/>
          <w:szCs w:val="21"/>
          <w:u w:val="none"/>
          <w:shd w:val="clear" w:fill="FFFFFF"/>
        </w:rPr>
        <w:t>六、退役士兵自主就业一次性经济补助金的发放</w:t>
      </w:r>
    </w:p>
    <w:p w14:paraId="60F76F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shd w:val="clear" w:fill="FFFFFF"/>
        </w:rPr>
        <w:t>以自主就业方式退出现役的士兵，工作人员根据退役士兵档案为其办理一次性经济补助金发放业务。</w:t>
      </w:r>
    </w:p>
    <w:p w14:paraId="0C5C97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default" w:ascii="Helvetica" w:hAnsi="Helvetica" w:eastAsia="Helvetica" w:cs="Helvetica"/>
          <w:i w:val="0"/>
          <w:caps w:val="0"/>
          <w:color w:val="333333"/>
          <w:spacing w:val="0"/>
          <w:sz w:val="21"/>
          <w:szCs w:val="21"/>
          <w:u w:val="none"/>
          <w:shd w:val="clear" w:fill="FFFFFF"/>
        </w:rPr>
        <w:t>七、【省集中企保系统】灵活就业养老保险新增/续保</w:t>
      </w:r>
    </w:p>
    <w:p w14:paraId="320DB2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shd w:val="clear" w:fill="FFFFFF"/>
        </w:rPr>
        <w:t>根据《中华人民共和国社会保险法》第十条:职工应当参加基本养老保险，由用人单位和职工共同缴纳基本养老保险费。无雇工的个体工商户、未在用人单位参加基本养老保险的非全日制从业人员以及其他灵活就业人员可以参加基本养老保险，由个人缴纳基本养老保险费。</w:t>
      </w:r>
    </w:p>
    <w:p w14:paraId="0AFDB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default" w:ascii="Helvetica" w:hAnsi="Helvetica" w:eastAsia="Helvetica" w:cs="Helvetica"/>
          <w:i w:val="0"/>
          <w:caps w:val="0"/>
          <w:color w:val="333333"/>
          <w:spacing w:val="0"/>
          <w:sz w:val="21"/>
          <w:szCs w:val="21"/>
          <w:u w:val="none"/>
          <w:shd w:val="clear" w:fill="FFFFFF"/>
        </w:rPr>
        <w:t>八、职工参保登记-灵活就业人员</w:t>
      </w:r>
    </w:p>
    <w:p w14:paraId="2FAEBB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shd w:val="clear" w:fill="FFFFFF"/>
        </w:rPr>
        <w:t>自愿参加职工基本医疗保险的无雇工的个体工商户、未在用人单位参加基本医疗保险的非全日制从业人员以及其他灵活就业人员，可以向医疗保障经办机构申请办理参加职工基本医疗保险登记。</w:t>
      </w:r>
    </w:p>
    <w:p w14:paraId="623BE0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default" w:ascii="Helvetica" w:hAnsi="Helvetica" w:eastAsia="Helvetica" w:cs="Helvetica"/>
          <w:i w:val="0"/>
          <w:caps w:val="0"/>
          <w:color w:val="333333"/>
          <w:spacing w:val="0"/>
          <w:sz w:val="21"/>
          <w:szCs w:val="21"/>
          <w:u w:val="none"/>
          <w:shd w:val="clear" w:fill="FFFFFF"/>
        </w:rPr>
        <w:t>九、自主就业职业技能培训和就业创业指导</w:t>
      </w:r>
    </w:p>
    <w:p w14:paraId="6B839A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shd w:val="clear" w:fill="FFFFFF"/>
        </w:rPr>
        <w:t>安置地在湖北省辖区内，以自主就业方式退出现役的士兵。</w:t>
      </w:r>
    </w:p>
    <w:p w14:paraId="22A0BC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default" w:ascii="Helvetica" w:hAnsi="Helvetica" w:eastAsia="Helvetica" w:cs="Helvetica"/>
          <w:i w:val="0"/>
          <w:caps w:val="0"/>
          <w:color w:val="333333"/>
          <w:spacing w:val="0"/>
          <w:sz w:val="21"/>
          <w:szCs w:val="21"/>
          <w:u w:val="none"/>
          <w:shd w:val="clear" w:fill="FFFFFF"/>
        </w:rPr>
        <w:t>十、军地养老保险关系转移接续</w:t>
      </w:r>
    </w:p>
    <w:p w14:paraId="44389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shd w:val="clear" w:fill="FFFFFF"/>
        </w:rPr>
        <w:t>军人发生退役、外地就业等法定情形的。</w:t>
      </w:r>
    </w:p>
    <w:p w14:paraId="35B0A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default" w:ascii="Helvetica" w:hAnsi="Helvetica" w:eastAsia="Helvetica" w:cs="Helvetica"/>
          <w:i w:val="0"/>
          <w:caps w:val="0"/>
          <w:color w:val="333333"/>
          <w:spacing w:val="0"/>
          <w:sz w:val="21"/>
          <w:szCs w:val="21"/>
          <w:u w:val="none"/>
          <w:shd w:val="clear" w:fill="FFFFFF"/>
        </w:rPr>
        <w:t>十一、转移接续手续办理</w:t>
      </w:r>
    </w:p>
    <w:p w14:paraId="26790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shd w:val="clear" w:fill="FFFFFF"/>
        </w:rPr>
        <w:t>参保人员跨统筹地区流动，在转出地已暂停参保，并按规定参加转入地基本医疗保险的，可申请转移接续手续办理。</w:t>
      </w:r>
    </w:p>
    <w:p w14:paraId="441C36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Style w:val="5"/>
          <w:rFonts w:hint="default" w:ascii="Helvetica" w:hAnsi="Helvetica" w:eastAsia="Helvetica" w:cs="Helvetica"/>
          <w:i w:val="0"/>
          <w:caps w:val="0"/>
          <w:color w:val="333333"/>
          <w:spacing w:val="0"/>
          <w:sz w:val="21"/>
          <w:szCs w:val="21"/>
          <w:u w:val="none"/>
          <w:shd w:val="clear" w:fill="FFFFFF"/>
        </w:rPr>
        <w:t>十二、优待证申领及信息采集</w:t>
      </w:r>
    </w:p>
    <w:p w14:paraId="2886E2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cs="宋体"/>
          <w:b/>
          <w:kern w:val="2"/>
          <w:sz w:val="28"/>
          <w:szCs w:val="28"/>
          <w:lang w:val="en-US" w:eastAsia="zh-CN" w:bidi="ar-SA"/>
        </w:rPr>
      </w:pPr>
      <w:r>
        <w:rPr>
          <w:rFonts w:hint="default" w:ascii="Helvetica" w:hAnsi="Helvetica" w:eastAsia="Helvetica" w:cs="Helvetica"/>
          <w:i w:val="0"/>
          <w:caps w:val="0"/>
          <w:color w:val="333333"/>
          <w:spacing w:val="0"/>
          <w:sz w:val="21"/>
          <w:szCs w:val="21"/>
          <w:shd w:val="clear" w:fill="FFFFFF"/>
        </w:rPr>
        <w:t>符合《退役军人、其他优抚对象优待证管理办法(试行)》相关条件的退役军人。</w:t>
      </w:r>
    </w:p>
    <w:bookmarkEnd w:id="2"/>
    <w:p w14:paraId="12BD1316">
      <w:pPr>
        <w:pStyle w:val="2"/>
        <w:widowControl/>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14:paraId="454DA2C4">
      <w:pPr>
        <w:pStyle w:val="2"/>
        <w:widowControl/>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14:paraId="547AA0D3">
      <w:pPr>
        <w:pStyle w:val="2"/>
        <w:widowControl/>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14:paraId="3A315585">
      <w:pPr>
        <w:pStyle w:val="2"/>
        <w:widowControl/>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14:paraId="0E5DBB16">
      <w:pPr>
        <w:pStyle w:val="2"/>
        <w:widowControl/>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p>
    <w:p w14:paraId="51575C36">
      <w:pPr>
        <w:pStyle w:val="2"/>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val="en-US" w:eastAsia="zh-CN" w:bidi="ar-SA"/>
        </w:rPr>
      </w:pPr>
      <w:r>
        <w:rPr>
          <w:rFonts w:hint="eastAsia" w:cs="宋体"/>
          <w:b/>
          <w:kern w:val="2"/>
          <w:sz w:val="28"/>
          <w:szCs w:val="28"/>
          <w:lang w:val="en-US" w:eastAsia="zh-CN" w:bidi="ar-SA"/>
        </w:rPr>
        <w:t>四、</w:t>
      </w:r>
      <w:r>
        <w:rPr>
          <w:rFonts w:hint="eastAsia" w:ascii="宋体" w:hAnsi="宋体" w:cs="宋体"/>
          <w:b/>
          <w:kern w:val="2"/>
          <w:sz w:val="28"/>
          <w:szCs w:val="28"/>
          <w:lang w:val="en-US" w:eastAsia="zh-CN" w:bidi="ar-SA"/>
        </w:rPr>
        <w:t>办理流程</w:t>
      </w:r>
      <w:r>
        <w:rPr>
          <w:rFonts w:hint="eastAsia" w:ascii="宋体" w:hAnsi="宋体" w:cs="宋体"/>
          <w:b/>
          <w:kern w:val="2"/>
          <w:sz w:val="28"/>
          <w:szCs w:val="28"/>
          <w:lang w:val="en-US" w:eastAsia="zh-CN" w:bidi="ar-SA"/>
        </w:rPr>
        <w:drawing>
          <wp:inline distT="0" distB="0" distL="114300" distR="114300">
            <wp:extent cx="5273040" cy="5998210"/>
            <wp:effectExtent l="0" t="0" r="3810" b="2540"/>
            <wp:docPr id="3" name="图片 3" descr="e7d1bbae3cfb3cc250dc4363e995a82d_9cef374d-abef-407c-843d-849f10dce1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7d1bbae3cfb3cc250dc4363e995a82d_9cef374d-abef-407c-843d-849f10dce1fe"/>
                    <pic:cNvPicPr>
                      <a:picLocks noChangeAspect="1"/>
                    </pic:cNvPicPr>
                  </pic:nvPicPr>
                  <pic:blipFill>
                    <a:blip r:embed="rId4"/>
                    <a:stretch>
                      <a:fillRect/>
                    </a:stretch>
                  </pic:blipFill>
                  <pic:spPr>
                    <a:xfrm>
                      <a:off x="0" y="0"/>
                      <a:ext cx="5273040" cy="5998210"/>
                    </a:xfrm>
                    <a:prstGeom prst="rect">
                      <a:avLst/>
                    </a:prstGeom>
                  </pic:spPr>
                </pic:pic>
              </a:graphicData>
            </a:graphic>
          </wp:inline>
        </w:drawing>
      </w:r>
    </w:p>
    <w:p w14:paraId="2546462E">
      <w:pPr>
        <w:pStyle w:val="2"/>
        <w:widowControl/>
        <w:numPr>
          <w:ilvl w:val="0"/>
          <w:numId w:val="0"/>
        </w:numPr>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color w:val="4D4D4D"/>
          <w:sz w:val="21"/>
          <w:szCs w:val="21"/>
          <w:shd w:val="clear" w:color="auto" w:fill="FFFFFF"/>
          <w:lang w:val="en-US" w:eastAsia="zh-CN"/>
        </w:rPr>
        <w:t xml:space="preserve"> </w:t>
      </w:r>
      <w:r>
        <w:rPr>
          <w:rFonts w:hint="eastAsia" w:cs="宋体"/>
          <w:b/>
          <w:kern w:val="2"/>
          <w:sz w:val="28"/>
          <w:szCs w:val="28"/>
          <w:lang w:val="en-US" w:eastAsia="zh-CN" w:bidi="ar-SA"/>
        </w:rPr>
        <w:t>五、</w:t>
      </w:r>
      <w:r>
        <w:rPr>
          <w:rFonts w:hint="eastAsia" w:ascii="宋体" w:hAnsi="宋体" w:cs="宋体"/>
          <w:b/>
          <w:kern w:val="2"/>
          <w:sz w:val="28"/>
          <w:szCs w:val="28"/>
          <w:lang w:bidi="ar-SA"/>
        </w:rPr>
        <w:t>申报材料</w:t>
      </w:r>
    </w:p>
    <w:p w14:paraId="4DC1DE0D">
      <w:pPr>
        <w:pStyle w:val="2"/>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bookmarkStart w:id="3" w:name="OLE_LINK2"/>
      <w:bookmarkStart w:id="4" w:name="OLE_LINK6"/>
      <w:r>
        <w:rPr>
          <w:rFonts w:hint="eastAsia" w:ascii="宋体" w:hAnsi="宋体" w:cs="宋体"/>
          <w:color w:val="4D4D4D"/>
          <w:sz w:val="21"/>
          <w:szCs w:val="21"/>
          <w:shd w:val="clear" w:color="auto" w:fill="FFFFFF"/>
        </w:rPr>
        <w:t xml:space="preserve">1、退役军人服务“一件事”申请表（免提交）                                             </w:t>
      </w:r>
    </w:p>
    <w:p w14:paraId="66CFAC57">
      <w:pPr>
        <w:pStyle w:val="2"/>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r>
        <w:rPr>
          <w:rFonts w:hint="eastAsia" w:ascii="宋体" w:hAnsi="宋体" w:cs="宋体"/>
          <w:color w:val="4D4D4D"/>
          <w:sz w:val="21"/>
          <w:szCs w:val="21"/>
          <w:shd w:val="clear" w:color="auto" w:fill="FFFFFF"/>
        </w:rPr>
        <w:t>2、</w:t>
      </w:r>
      <w:bookmarkStart w:id="5" w:name="OLE_LINK3"/>
      <w:r>
        <w:rPr>
          <w:rFonts w:hint="eastAsia" w:ascii="宋体" w:hAnsi="宋体" w:cs="宋体"/>
          <w:color w:val="4D4D4D"/>
          <w:sz w:val="21"/>
          <w:szCs w:val="21"/>
          <w:shd w:val="clear" w:color="auto" w:fill="FFFFFF"/>
        </w:rPr>
        <w:t>中华人民共和国居民身份证（免提交）</w:t>
      </w:r>
      <w:bookmarkEnd w:id="5"/>
      <w:r>
        <w:rPr>
          <w:rFonts w:hint="eastAsia" w:ascii="宋体" w:hAnsi="宋体" w:cs="宋体"/>
          <w:color w:val="4D4D4D"/>
          <w:sz w:val="21"/>
          <w:szCs w:val="21"/>
          <w:shd w:val="clear" w:color="auto" w:fill="FFFFFF"/>
        </w:rPr>
        <w:t xml:space="preserve">                                                             </w:t>
      </w:r>
    </w:p>
    <w:p w14:paraId="1B84A4E0">
      <w:pPr>
        <w:pStyle w:val="2"/>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r>
        <w:rPr>
          <w:rFonts w:hint="eastAsia" w:ascii="宋体" w:hAnsi="宋体" w:cs="宋体"/>
          <w:color w:val="4D4D4D"/>
          <w:sz w:val="21"/>
          <w:szCs w:val="21"/>
          <w:shd w:val="clear" w:color="auto" w:fill="FFFFFF"/>
        </w:rPr>
        <w:t xml:space="preserve">3、有效身份证件                                                      </w:t>
      </w:r>
      <w:bookmarkStart w:id="6" w:name="_GoBack"/>
      <w:bookmarkEnd w:id="6"/>
    </w:p>
    <w:p w14:paraId="3A913558">
      <w:pPr>
        <w:pStyle w:val="2"/>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r>
        <w:rPr>
          <w:rFonts w:hint="eastAsia" w:ascii="宋体" w:hAnsi="宋体" w:cs="宋体"/>
          <w:color w:val="4D4D4D"/>
          <w:sz w:val="21"/>
          <w:szCs w:val="21"/>
          <w:shd w:val="clear" w:color="auto" w:fill="FFFFFF"/>
        </w:rPr>
        <w:t>4、</w:t>
      </w:r>
      <w:bookmarkEnd w:id="3"/>
      <w:r>
        <w:rPr>
          <w:rFonts w:hint="eastAsia" w:ascii="宋体" w:hAnsi="宋体" w:cs="宋体"/>
          <w:color w:val="4D4D4D"/>
          <w:sz w:val="21"/>
          <w:szCs w:val="21"/>
          <w:shd w:val="clear" w:color="auto" w:fill="FFFFFF"/>
        </w:rPr>
        <w:t xml:space="preserve">证件照 </w:t>
      </w:r>
    </w:p>
    <w:p w14:paraId="06C93ACC">
      <w:pPr>
        <w:pStyle w:val="2"/>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r>
        <w:rPr>
          <w:rFonts w:hint="eastAsia" w:ascii="宋体" w:hAnsi="宋体" w:cs="宋体"/>
          <w:color w:val="4D4D4D"/>
          <w:sz w:val="21"/>
          <w:szCs w:val="21"/>
          <w:shd w:val="clear" w:color="auto" w:fill="FFFFFF"/>
          <w:lang w:val="en-US" w:eastAsia="zh-CN"/>
        </w:rPr>
        <w:t>5.</w:t>
      </w:r>
      <w:r>
        <w:rPr>
          <w:rFonts w:hint="eastAsia" w:ascii="宋体" w:hAnsi="宋体" w:cs="宋体"/>
          <w:color w:val="4D4D4D"/>
          <w:sz w:val="21"/>
          <w:szCs w:val="21"/>
          <w:shd w:val="clear" w:color="auto" w:fill="FFFFFF"/>
        </w:rPr>
        <w:t>委托代办函</w:t>
      </w:r>
    </w:p>
    <w:p w14:paraId="77D41F82">
      <w:pPr>
        <w:pStyle w:val="2"/>
        <w:widowControl/>
        <w:shd w:val="clear" w:color="auto" w:fill="FFFFFF"/>
        <w:spacing w:before="0" w:beforeLines="0" w:beforeAutospacing="0" w:after="192" w:afterLines="0" w:afterAutospacing="0" w:line="21" w:lineRule="atLeast"/>
        <w:rPr>
          <w:rFonts w:hint="eastAsia" w:ascii="宋体" w:hAnsi="宋体" w:cs="宋体"/>
          <w:color w:val="4D4D4D"/>
          <w:sz w:val="21"/>
          <w:szCs w:val="21"/>
          <w:shd w:val="clear" w:color="auto" w:fill="FFFFFF"/>
        </w:rPr>
      </w:pPr>
      <w:r>
        <w:rPr>
          <w:rFonts w:hint="eastAsia" w:ascii="宋体" w:hAnsi="宋体" w:cs="宋体"/>
          <w:color w:val="4D4D4D"/>
          <w:sz w:val="21"/>
          <w:szCs w:val="21"/>
          <w:shd w:val="clear" w:color="auto" w:fill="FFFFFF"/>
          <w:lang w:val="en-US" w:eastAsia="zh-CN"/>
        </w:rPr>
        <w:t>6.</w:t>
      </w:r>
      <w:r>
        <w:rPr>
          <w:rFonts w:hint="eastAsia" w:ascii="宋体" w:hAnsi="宋体" w:cs="宋体"/>
          <w:color w:val="4D4D4D"/>
          <w:sz w:val="21"/>
          <w:szCs w:val="21"/>
          <w:shd w:val="clear" w:color="auto" w:fill="FFFFFF"/>
        </w:rPr>
        <w:t xml:space="preserve">军人退役医疗保险个人账户转移凭证 </w:t>
      </w:r>
      <w:bookmarkEnd w:id="4"/>
      <w:r>
        <w:rPr>
          <w:rFonts w:hint="eastAsia" w:ascii="宋体" w:hAnsi="宋体" w:cs="宋体"/>
          <w:color w:val="4D4D4D"/>
          <w:sz w:val="21"/>
          <w:szCs w:val="21"/>
          <w:shd w:val="clear" w:color="auto" w:fill="FFFFFF"/>
        </w:rPr>
        <w:t xml:space="preserve">    </w:t>
      </w:r>
    </w:p>
    <w:p w14:paraId="799FD497">
      <w:pPr>
        <w:pStyle w:val="2"/>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b/>
          <w:kern w:val="2"/>
          <w:sz w:val="28"/>
          <w:szCs w:val="28"/>
          <w:lang w:val="en-US" w:eastAsia="zh-CN" w:bidi="ar-SA"/>
        </w:rPr>
        <w:t>六</w:t>
      </w:r>
      <w:r>
        <w:rPr>
          <w:rFonts w:hint="eastAsia" w:ascii="宋体" w:hAnsi="宋体" w:cs="宋体"/>
          <w:b/>
          <w:kern w:val="2"/>
          <w:sz w:val="28"/>
          <w:szCs w:val="28"/>
          <w:lang w:bidi="ar-SA"/>
        </w:rPr>
        <w:t>、办结时限</w:t>
      </w:r>
    </w:p>
    <w:p w14:paraId="095D8F83">
      <w:pPr>
        <w:pStyle w:val="2"/>
        <w:widowControl/>
        <w:shd w:val="clear" w:color="auto" w:fill="FFFFFF"/>
        <w:spacing w:before="0" w:beforeLines="0" w:beforeAutospacing="0" w:after="192" w:afterLines="0" w:afterAutospacing="0" w:line="21" w:lineRule="atLeast"/>
        <w:ind w:firstLine="420" w:firstLineChars="200"/>
        <w:rPr>
          <w:rFonts w:hint="default" w:ascii="宋体" w:hAnsi="宋体" w:eastAsia="宋体"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 xml:space="preserve"> 承诺办结：2个工作日</w:t>
      </w:r>
    </w:p>
    <w:p w14:paraId="38C3DC6B">
      <w:pPr>
        <w:pStyle w:val="2"/>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b/>
          <w:kern w:val="2"/>
          <w:sz w:val="28"/>
          <w:szCs w:val="28"/>
          <w:lang w:val="en-US" w:eastAsia="zh-CN" w:bidi="ar-SA"/>
        </w:rPr>
        <w:t>七</w:t>
      </w:r>
      <w:r>
        <w:rPr>
          <w:rFonts w:hint="eastAsia" w:ascii="宋体" w:hAnsi="宋体" w:cs="宋体"/>
          <w:b/>
          <w:kern w:val="2"/>
          <w:sz w:val="28"/>
          <w:szCs w:val="28"/>
          <w:lang w:bidi="ar-SA"/>
        </w:rPr>
        <w:t>、收费依据及标准</w:t>
      </w:r>
    </w:p>
    <w:p w14:paraId="081D981E">
      <w:pPr>
        <w:pStyle w:val="2"/>
        <w:widowControl/>
        <w:shd w:val="clear" w:color="auto" w:fill="FFFFFF"/>
        <w:spacing w:before="0" w:beforeLines="0" w:beforeAutospacing="0" w:after="192" w:afterLines="0" w:afterAutospacing="0" w:line="21" w:lineRule="atLeast"/>
        <w:ind w:firstLine="630" w:firstLineChars="300"/>
        <w:rPr>
          <w:rFonts w:hint="eastAsia" w:ascii="宋体" w:hAnsi="宋体" w:cs="宋体"/>
          <w:color w:val="4D4D4D"/>
          <w:sz w:val="21"/>
          <w:szCs w:val="21"/>
        </w:rPr>
      </w:pPr>
      <w:r>
        <w:rPr>
          <w:rFonts w:hint="eastAsia" w:ascii="宋体" w:hAnsi="宋体" w:cs="宋体"/>
          <w:color w:val="4D4D4D"/>
          <w:sz w:val="21"/>
          <w:szCs w:val="21"/>
          <w:shd w:val="clear" w:color="auto" w:fill="FFFFFF"/>
        </w:rPr>
        <w:t>不收费</w:t>
      </w:r>
    </w:p>
    <w:p w14:paraId="1F2D312D">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b/>
          <w:kern w:val="2"/>
          <w:sz w:val="28"/>
          <w:szCs w:val="28"/>
          <w:lang w:bidi="ar-SA"/>
        </w:rPr>
      </w:pPr>
      <w:r>
        <w:rPr>
          <w:rFonts w:hint="eastAsia" w:cs="宋体"/>
          <w:b/>
          <w:kern w:val="2"/>
          <w:sz w:val="28"/>
          <w:szCs w:val="28"/>
          <w:lang w:val="en-US" w:eastAsia="zh-CN" w:bidi="ar-SA"/>
        </w:rPr>
        <w:t>八、</w:t>
      </w:r>
      <w:r>
        <w:rPr>
          <w:rFonts w:hint="eastAsia" w:ascii="宋体" w:hAnsi="宋体" w:cs="宋体"/>
          <w:b/>
          <w:kern w:val="2"/>
          <w:sz w:val="28"/>
          <w:szCs w:val="28"/>
          <w:lang w:bidi="ar-SA"/>
        </w:rPr>
        <w:t>办理地点</w:t>
      </w:r>
    </w:p>
    <w:p w14:paraId="63A3ED23">
      <w:pPr>
        <w:pStyle w:val="2"/>
        <w:widowControl/>
        <w:shd w:val="clear" w:color="auto" w:fill="FFFFFF"/>
        <w:spacing w:before="0" w:beforeLines="0" w:beforeAutospacing="0" w:after="192" w:afterLines="0" w:afterAutospacing="0" w:line="21" w:lineRule="atLeast"/>
        <w:ind w:firstLine="630" w:firstLineChars="300"/>
        <w:rPr>
          <w:rFonts w:hint="default" w:ascii="宋体" w:hAnsi="宋体" w:eastAsia="宋体" w:cs="宋体"/>
          <w:color w:val="4D4D4D"/>
          <w:kern w:val="0"/>
          <w:sz w:val="21"/>
          <w:szCs w:val="21"/>
          <w:shd w:val="clear" w:color="auto" w:fill="FFFFFF"/>
          <w:lang w:val="en-US" w:eastAsia="zh-CN" w:bidi="ar-SA"/>
        </w:rPr>
      </w:pPr>
      <w:r>
        <w:rPr>
          <w:rFonts w:hint="eastAsia" w:ascii="宋体" w:hAnsi="宋体" w:cs="宋体"/>
          <w:color w:val="4D4D4D"/>
          <w:sz w:val="21"/>
          <w:szCs w:val="21"/>
          <w:shd w:val="clear" w:color="auto" w:fill="FFFFFF"/>
          <w:lang w:val="en-US" w:eastAsia="zh-CN"/>
        </w:rPr>
        <w:t>线下办理：</w:t>
      </w:r>
      <w:r>
        <w:rPr>
          <w:rFonts w:hint="default" w:ascii="宋体" w:hAnsi="宋体" w:eastAsia="宋体" w:cs="宋体"/>
          <w:color w:val="4D4D4D"/>
          <w:kern w:val="0"/>
          <w:sz w:val="21"/>
          <w:szCs w:val="21"/>
          <w:shd w:val="clear" w:color="auto" w:fill="FFFFFF"/>
          <w:lang w:val="en-US" w:eastAsia="zh-CN" w:bidi="ar-SA"/>
        </w:rPr>
        <w:t>黄石市西塞山区飞云街8号政务服务中心大厅“一事联办”综合窗口</w:t>
      </w:r>
    </w:p>
    <w:p w14:paraId="6A5DA64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680" w:leftChars="200" w:hanging="1260" w:hangingChars="600"/>
        <w:jc w:val="left"/>
        <w:textAlignment w:val="auto"/>
        <w:rPr>
          <w:rFonts w:hint="default" w:ascii="宋体" w:hAnsi="宋体" w:eastAsia="宋体" w:cs="宋体"/>
          <w:color w:val="4D4D4D"/>
          <w:kern w:val="0"/>
          <w:sz w:val="21"/>
          <w:szCs w:val="21"/>
          <w:shd w:val="clear" w:color="auto" w:fill="FFFFFF"/>
          <w:lang w:val="en-US" w:eastAsia="zh-CN" w:bidi="ar-SA"/>
        </w:rPr>
      </w:pPr>
      <w:r>
        <w:rPr>
          <w:rFonts w:hint="eastAsia" w:ascii="宋体" w:hAnsi="宋体" w:cs="宋体"/>
          <w:color w:val="4D4D4D"/>
          <w:sz w:val="21"/>
          <w:szCs w:val="21"/>
          <w:shd w:val="clear" w:color="auto" w:fill="FFFFFF"/>
          <w:lang w:val="en-US" w:eastAsia="zh-CN"/>
        </w:rPr>
        <w:t>线上办理：</w:t>
      </w:r>
      <w:r>
        <w:rPr>
          <w:rFonts w:hint="eastAsia" w:cs="宋体"/>
          <w:color w:val="4D4D4D"/>
          <w:sz w:val="21"/>
          <w:szCs w:val="21"/>
          <w:shd w:val="clear" w:color="auto" w:fill="FFFFFF"/>
          <w:lang w:val="en-US" w:eastAsia="zh-CN"/>
        </w:rPr>
        <w:t>1.</w:t>
      </w:r>
      <w:r>
        <w:rPr>
          <w:rFonts w:hint="default" w:ascii="宋体" w:hAnsi="宋体" w:cs="宋体"/>
          <w:color w:val="4D4D4D"/>
          <w:sz w:val="21"/>
          <w:szCs w:val="21"/>
          <w:shd w:val="clear" w:color="auto" w:fill="FFFFFF"/>
          <w:lang w:eastAsia="zh-CN"/>
        </w:rPr>
        <w:t>登录湖北省政务服务网（http://zwfw.hubei.gov.cn/）</w:t>
      </w:r>
      <w:r>
        <w:rPr>
          <w:rFonts w:hint="eastAsia" w:ascii="宋体" w:hAnsi="宋体" w:cs="宋体"/>
          <w:color w:val="4D4D4D"/>
          <w:sz w:val="21"/>
          <w:szCs w:val="21"/>
          <w:shd w:val="clear" w:color="auto" w:fill="FFFFFF"/>
          <w:lang w:eastAsia="zh-CN"/>
        </w:rPr>
        <w:t>“</w:t>
      </w:r>
      <w:r>
        <w:rPr>
          <w:rFonts w:hint="default" w:ascii="宋体" w:hAnsi="宋体" w:cs="宋体"/>
          <w:color w:val="4D4D4D"/>
          <w:sz w:val="21"/>
          <w:szCs w:val="21"/>
          <w:shd w:val="clear" w:color="auto" w:fill="FFFFFF"/>
          <w:lang w:eastAsia="zh-CN"/>
        </w:rPr>
        <w:t>高效办成一件事</w:t>
      </w:r>
      <w:r>
        <w:rPr>
          <w:rFonts w:hint="eastAsia" w:ascii="宋体" w:hAnsi="宋体" w:cs="宋体"/>
          <w:color w:val="4D4D4D"/>
          <w:sz w:val="21"/>
          <w:szCs w:val="21"/>
          <w:shd w:val="clear" w:color="auto" w:fill="FFFFFF"/>
          <w:lang w:eastAsia="zh-CN"/>
        </w:rPr>
        <w:t>”</w:t>
      </w:r>
      <w:r>
        <w:rPr>
          <w:rFonts w:hint="default" w:ascii="宋体" w:hAnsi="宋体" w:cs="宋体"/>
          <w:color w:val="4D4D4D"/>
          <w:sz w:val="21"/>
          <w:szCs w:val="21"/>
          <w:shd w:val="clear" w:color="auto" w:fill="FFFFFF"/>
          <w:lang w:eastAsia="zh-CN"/>
        </w:rPr>
        <w:t>专栏，</w:t>
      </w:r>
      <w:r>
        <w:rPr>
          <w:rFonts w:hint="eastAsia" w:ascii="宋体" w:hAnsi="宋体" w:cs="宋体"/>
          <w:color w:val="4D4D4D"/>
          <w:sz w:val="21"/>
          <w:szCs w:val="21"/>
          <w:shd w:val="clear" w:color="auto" w:fill="FFFFFF"/>
          <w:lang w:eastAsia="zh-CN"/>
        </w:rPr>
        <w:t>根据页面提示</w:t>
      </w:r>
      <w:r>
        <w:rPr>
          <w:rFonts w:hint="default" w:ascii="宋体" w:hAnsi="宋体" w:cs="宋体"/>
          <w:color w:val="4D4D4D"/>
          <w:sz w:val="21"/>
          <w:szCs w:val="21"/>
          <w:shd w:val="clear" w:color="auto" w:fill="FFFFFF"/>
          <w:lang w:eastAsia="zh-CN"/>
        </w:rPr>
        <w:t>办理。</w:t>
      </w:r>
      <w:r>
        <w:rPr>
          <w:rFonts w:hint="eastAsia" w:cs="宋体"/>
          <w:color w:val="4D4D4D"/>
          <w:sz w:val="21"/>
          <w:szCs w:val="21"/>
          <w:shd w:val="clear" w:color="auto" w:fill="FFFFFF"/>
          <w:lang w:val="en-US" w:eastAsia="zh-CN"/>
        </w:rPr>
        <w:t xml:space="preserve">2. </w:t>
      </w:r>
      <w:r>
        <w:rPr>
          <w:rFonts w:hint="default" w:ascii="宋体" w:hAnsi="宋体" w:eastAsia="宋体" w:cs="宋体"/>
          <w:color w:val="4D4D4D"/>
          <w:kern w:val="0"/>
          <w:sz w:val="21"/>
          <w:szCs w:val="21"/>
          <w:shd w:val="clear" w:color="auto" w:fill="FFFFFF"/>
          <w:lang w:val="en-US" w:eastAsia="zh-CN" w:bidi="ar-SA"/>
        </w:rPr>
        <w:t>登录鄂汇办APP，点击“高效办成一件事”，选择</w:t>
      </w:r>
      <w:r>
        <w:rPr>
          <w:rFonts w:hint="eastAsia" w:ascii="宋体" w:hAnsi="宋体" w:eastAsia="宋体" w:cs="宋体"/>
          <w:color w:val="4D4D4D"/>
          <w:kern w:val="0"/>
          <w:sz w:val="21"/>
          <w:szCs w:val="21"/>
          <w:shd w:val="clear" w:color="auto" w:fill="FFFFFF"/>
          <w:lang w:val="en-US" w:eastAsia="zh-CN" w:bidi="ar-SA"/>
        </w:rPr>
        <w:t>退役军人服务</w:t>
      </w:r>
      <w:r>
        <w:rPr>
          <w:rFonts w:hint="default" w:ascii="宋体" w:hAnsi="宋体" w:eastAsia="宋体" w:cs="宋体"/>
          <w:color w:val="4D4D4D"/>
          <w:kern w:val="0"/>
          <w:sz w:val="21"/>
          <w:szCs w:val="21"/>
          <w:shd w:val="clear" w:color="auto" w:fill="FFFFFF"/>
          <w:lang w:val="en-US" w:eastAsia="zh-CN" w:bidi="ar-SA"/>
        </w:rPr>
        <w:t>，根据页面提示办理。</w:t>
      </w:r>
    </w:p>
    <w:p w14:paraId="50E72DD8">
      <w:pPr>
        <w:pStyle w:val="2"/>
        <w:widowControl/>
        <w:shd w:val="clear" w:color="auto" w:fill="FFFFFF"/>
        <w:spacing w:before="0" w:beforeLines="0" w:beforeAutospacing="0" w:after="192" w:afterLines="0" w:afterAutospacing="0" w:line="21" w:lineRule="atLeast"/>
        <w:ind w:left="1680" w:leftChars="300" w:hanging="1050" w:hangingChars="500"/>
        <w:rPr>
          <w:rFonts w:hint="default" w:ascii="宋体" w:hAnsi="宋体" w:cs="宋体"/>
          <w:color w:val="4D4D4D"/>
          <w:sz w:val="21"/>
          <w:szCs w:val="21"/>
          <w:shd w:val="clear" w:color="auto" w:fill="FFFFFF"/>
          <w:lang w:val="en-US" w:eastAsia="zh-CN"/>
        </w:rPr>
      </w:pPr>
    </w:p>
    <w:p w14:paraId="24591369">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ind w:right="0" w:rightChars="0"/>
        <w:textAlignment w:val="auto"/>
        <w:rPr>
          <w:rFonts w:hint="eastAsia" w:ascii="宋体" w:hAnsi="宋体" w:cs="宋体"/>
          <w:b/>
          <w:kern w:val="2"/>
          <w:sz w:val="28"/>
          <w:szCs w:val="28"/>
          <w:lang w:bidi="ar-SA"/>
        </w:rPr>
      </w:pPr>
      <w:r>
        <w:rPr>
          <w:rFonts w:hint="eastAsia" w:cs="宋体"/>
          <w:b/>
          <w:kern w:val="2"/>
          <w:sz w:val="28"/>
          <w:szCs w:val="28"/>
          <w:lang w:val="en-US" w:eastAsia="zh-CN" w:bidi="ar-SA"/>
        </w:rPr>
        <w:t>九、咨询电话</w:t>
      </w:r>
    </w:p>
    <w:p w14:paraId="30352EE9">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default" w:cs="宋体"/>
          <w:color w:val="4D4D4D"/>
          <w:sz w:val="21"/>
          <w:szCs w:val="21"/>
          <w:shd w:val="clear" w:color="auto" w:fill="FFFFFF"/>
          <w:lang w:val="en-US" w:eastAsia="zh-CN"/>
        </w:rPr>
      </w:pPr>
      <w:r>
        <w:rPr>
          <w:rFonts w:hint="eastAsia" w:asciiTheme="minorEastAsia" w:hAnsiTheme="minorEastAsia" w:eastAsiaTheme="minorEastAsia" w:cstheme="minorEastAsia"/>
          <w:b w:val="0"/>
          <w:bCs w:val="0"/>
          <w:i w:val="0"/>
          <w:iCs w:val="0"/>
          <w:caps w:val="0"/>
          <w:color w:val="4D4D4D"/>
          <w:spacing w:val="0"/>
          <w:kern w:val="2"/>
          <w:sz w:val="21"/>
          <w:szCs w:val="21"/>
          <w:shd w:val="clear" w:fill="FFFFFF"/>
          <w:lang w:val="en-US" w:eastAsia="zh-CN" w:bidi="ar"/>
        </w:rPr>
        <w:t xml:space="preserve">    </w:t>
      </w:r>
      <w:r>
        <w:rPr>
          <w:rFonts w:hint="eastAsia" w:cs="宋体"/>
          <w:color w:val="4D4D4D"/>
          <w:sz w:val="21"/>
          <w:szCs w:val="21"/>
          <w:shd w:val="clear" w:color="auto" w:fill="FFFFFF"/>
          <w:lang w:val="en-US" w:eastAsia="zh-CN"/>
        </w:rPr>
        <w:t xml:space="preserve">  0714-3280230</w:t>
      </w:r>
    </w:p>
    <w:p w14:paraId="03B3A064"/>
    <w:p w14:paraId="447BBC3A"/>
    <w:p w14:paraId="0302F02A"/>
    <w:p w14:paraId="59E9B59A"/>
    <w:p w14:paraId="27008CEB"/>
    <w:p w14:paraId="49886760"/>
    <w:p w14:paraId="01ED351C"/>
    <w:p w14:paraId="1D3A2347"/>
    <w:p w14:paraId="25A76310"/>
    <w:p w14:paraId="768D3647"/>
    <w:p w14:paraId="2B440187"/>
    <w:p w14:paraId="33D13C9C"/>
    <w:p w14:paraId="0E160E0A"/>
    <w:p w14:paraId="4F0B6ED1"/>
    <w:p w14:paraId="40F67931"/>
    <w:p w14:paraId="2233226B">
      <w:r>
        <w:drawing>
          <wp:inline distT="0" distB="0" distL="114300" distR="114300">
            <wp:extent cx="5916930" cy="7771130"/>
            <wp:effectExtent l="0" t="0" r="1143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l="7499" t="16123" r="8522" b="5865"/>
                    <a:stretch>
                      <a:fillRect/>
                    </a:stretch>
                  </pic:blipFill>
                  <pic:spPr>
                    <a:xfrm>
                      <a:off x="0" y="0"/>
                      <a:ext cx="5916930" cy="7771130"/>
                    </a:xfrm>
                    <a:prstGeom prst="rect">
                      <a:avLst/>
                    </a:prstGeom>
                    <a:noFill/>
                    <a:ln>
                      <a:noFill/>
                    </a:ln>
                  </pic:spPr>
                </pic:pic>
              </a:graphicData>
            </a:graphic>
          </wp:inline>
        </w:drawing>
      </w:r>
    </w:p>
    <w:p w14:paraId="009984F8">
      <w:pPr>
        <w:jc w:val="center"/>
        <w:rPr>
          <w:rFonts w:hint="eastAsia" w:ascii="华文中宋" w:hAnsi="华文中宋" w:eastAsia="华文中宋"/>
          <w:b/>
          <w:spacing w:val="20"/>
          <w:sz w:val="36"/>
          <w:szCs w:val="44"/>
        </w:rPr>
      </w:pPr>
      <w:r>
        <w:drawing>
          <wp:inline distT="0" distB="0" distL="114300" distR="114300">
            <wp:extent cx="5691505" cy="4074160"/>
            <wp:effectExtent l="0" t="0" r="8255" b="1016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rcRect l="6222" t="8652" r="7246" b="47500"/>
                    <a:stretch>
                      <a:fillRect/>
                    </a:stretch>
                  </pic:blipFill>
                  <pic:spPr>
                    <a:xfrm>
                      <a:off x="0" y="0"/>
                      <a:ext cx="5691505" cy="4074160"/>
                    </a:xfrm>
                    <a:prstGeom prst="rect">
                      <a:avLst/>
                    </a:prstGeom>
                    <a:noFill/>
                    <a:ln>
                      <a:noFill/>
                    </a:ln>
                  </pic:spPr>
                </pic:pic>
              </a:graphicData>
            </a:graphic>
          </wp:inline>
        </w:drawing>
      </w:r>
    </w:p>
    <w:p w14:paraId="64C27C9D">
      <w:pPr>
        <w:jc w:val="center"/>
        <w:rPr>
          <w:rFonts w:hint="default" w:ascii="华文中宋" w:hAnsi="华文中宋" w:eastAsia="华文中宋"/>
          <w:b/>
          <w:spacing w:val="20"/>
          <w:sz w:val="36"/>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30204"/>
    <w:charset w:val="00"/>
    <w:family w:val="swiss"/>
    <w:pitch w:val="default"/>
    <w:sig w:usb0="00000000" w:usb1="00000000" w:usb2="00000000" w:usb3="00000000" w:csb0="00000093"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MGY3OGZmMDdiYTVhZGMyYTg0NmMzNTY5N2ZiMmYifQ=="/>
  </w:docVars>
  <w:rsids>
    <w:rsidRoot w:val="7A610C56"/>
    <w:rsid w:val="00624049"/>
    <w:rsid w:val="00985FCC"/>
    <w:rsid w:val="02A71BFB"/>
    <w:rsid w:val="0938654F"/>
    <w:rsid w:val="09604D30"/>
    <w:rsid w:val="0B362105"/>
    <w:rsid w:val="0B7F1D6C"/>
    <w:rsid w:val="0FCA5B74"/>
    <w:rsid w:val="0FE22F8A"/>
    <w:rsid w:val="11995779"/>
    <w:rsid w:val="14AF5C16"/>
    <w:rsid w:val="15DD0268"/>
    <w:rsid w:val="1B6E0E0C"/>
    <w:rsid w:val="1CBC4243"/>
    <w:rsid w:val="1F234F3D"/>
    <w:rsid w:val="1FB17247"/>
    <w:rsid w:val="221D658A"/>
    <w:rsid w:val="24902681"/>
    <w:rsid w:val="2A381A27"/>
    <w:rsid w:val="2E786F75"/>
    <w:rsid w:val="377B7BDE"/>
    <w:rsid w:val="39F661EF"/>
    <w:rsid w:val="3C80704B"/>
    <w:rsid w:val="3CBB2082"/>
    <w:rsid w:val="3E5A035E"/>
    <w:rsid w:val="3FDD4861"/>
    <w:rsid w:val="43417E51"/>
    <w:rsid w:val="44950855"/>
    <w:rsid w:val="44F0455E"/>
    <w:rsid w:val="46736BD3"/>
    <w:rsid w:val="4A7750E4"/>
    <w:rsid w:val="4E444CC4"/>
    <w:rsid w:val="532F36FC"/>
    <w:rsid w:val="56E5035D"/>
    <w:rsid w:val="588D35F3"/>
    <w:rsid w:val="5C6970D7"/>
    <w:rsid w:val="661D20CF"/>
    <w:rsid w:val="6A95758A"/>
    <w:rsid w:val="6FB331D8"/>
    <w:rsid w:val="78E90B15"/>
    <w:rsid w:val="794B5CF6"/>
    <w:rsid w:val="7A610C56"/>
    <w:rsid w:val="7F652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rPr>
  </w:style>
  <w:style w:type="character" w:customStyle="1" w:styleId="6">
    <w:name w:val="font21"/>
    <w:basedOn w:val="4"/>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1323</Words>
  <Characters>1388</Characters>
  <Lines>0</Lines>
  <Paragraphs>0</Paragraphs>
  <TotalTime>5</TotalTime>
  <ScaleCrop>false</ScaleCrop>
  <LinksUpToDate>false</LinksUpToDate>
  <CharactersWithSpaces>1564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2025-02-19T08:27:00Z</dcterms:created>
  <dc:creator>19971229068</dc:creator>
  <cp:lastModifiedBy>李仙帮</cp:lastModifiedBy>
  <dcterms:modified xsi:type="dcterms:W3CDTF">2025-10-31T01:29:21Z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6F36B9DBCE73465D9741442C9E3A793D_13</vt:lpwstr>
  </property>
  <property fmtid="{D5CDD505-2E9C-101B-9397-08002B2CF9AE}" pid="4" name="KSOTemplateDocerSaveRecord">
    <vt:lpwstr>eyJoZGlkIjoiNzg3N2UzZjQyMWY1M2FlMjFjN2MxYjg1OTYxMDBjNzMiLCJ1c2VySWQiOiI0MDAzNjgzMTUifQ==</vt:lpwstr>
  </property>
</Properties>
</file>